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398048379"/>
        <w:docPartObj>
          <w:docPartGallery w:val="Cover Pages"/>
          <w:docPartUnique/>
        </w:docPartObj>
      </w:sdtPr>
      <w:sdtEndPr>
        <w:rPr>
          <w:rFonts w:asciiTheme="majorHAnsi" w:hAnsiTheme="majorHAnsi"/>
          <w:sz w:val="72"/>
          <w:szCs w:val="72"/>
        </w:rPr>
      </w:sdtEndPr>
      <w:sdtContent>
        <w:p w:rsidR="00D41330" w:rsidRDefault="00D41330">
          <w:r>
            <w:rPr>
              <w:rFonts w:eastAsia="Calibri" w:cs="Arial"/>
              <w:noProof/>
            </w:rPr>
            <mc:AlternateContent>
              <mc:Choice Requires="wps">
                <w:drawing>
                  <wp:anchor distT="0" distB="0" distL="114300" distR="114300" simplePos="0" relativeHeight="251659264" behindDoc="0" locked="0" layoutInCell="1" allowOverlap="1" wp14:anchorId="1CFE15DF" wp14:editId="5A99D1FE">
                    <wp:simplePos x="0" y="0"/>
                    <wp:positionH relativeFrom="column">
                      <wp:posOffset>-1031358</wp:posOffset>
                    </wp:positionH>
                    <wp:positionV relativeFrom="paragraph">
                      <wp:posOffset>-925033</wp:posOffset>
                    </wp:positionV>
                    <wp:extent cx="1988288" cy="11212195"/>
                    <wp:effectExtent l="0" t="0" r="0" b="8255"/>
                    <wp:wrapNone/>
                    <wp:docPr id="409" name="Freeform 409" title="California Department of Technology Consulting and Planning Division Master Governance Pla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8288" cy="11212195"/>
                            </a:xfrm>
                            <a:custGeom>
                              <a:avLst/>
                              <a:gdLst>
                                <a:gd name="T0" fmla="*/ 0 w 2880"/>
                                <a:gd name="T1" fmla="*/ 15839 h 15839"/>
                                <a:gd name="T2" fmla="*/ 2880 w 2880"/>
                                <a:gd name="T3" fmla="*/ 15839 h 15839"/>
                                <a:gd name="T4" fmla="*/ 2880 w 2880"/>
                                <a:gd name="T5" fmla="*/ 0 h 15839"/>
                                <a:gd name="T6" fmla="*/ 0 w 2880"/>
                                <a:gd name="T7" fmla="*/ 0 h 15839"/>
                                <a:gd name="T8" fmla="*/ 0 w 2880"/>
                                <a:gd name="T9" fmla="*/ 15839 h 15839"/>
                              </a:gdLst>
                              <a:ahLst/>
                              <a:cxnLst>
                                <a:cxn ang="0">
                                  <a:pos x="T0" y="T1"/>
                                </a:cxn>
                                <a:cxn ang="0">
                                  <a:pos x="T2" y="T3"/>
                                </a:cxn>
                                <a:cxn ang="0">
                                  <a:pos x="T4" y="T5"/>
                                </a:cxn>
                                <a:cxn ang="0">
                                  <a:pos x="T6" y="T7"/>
                                </a:cxn>
                                <a:cxn ang="0">
                                  <a:pos x="T8" y="T9"/>
                                </a:cxn>
                              </a:cxnLst>
                              <a:rect l="0" t="0" r="r" b="b"/>
                              <a:pathLst>
                                <a:path w="2880" h="15839">
                                  <a:moveTo>
                                    <a:pt x="0" y="15839"/>
                                  </a:moveTo>
                                  <a:lnTo>
                                    <a:pt x="2880" y="15839"/>
                                  </a:lnTo>
                                  <a:lnTo>
                                    <a:pt x="2880" y="0"/>
                                  </a:lnTo>
                                  <a:lnTo>
                                    <a:pt x="0" y="0"/>
                                  </a:lnTo>
                                  <a:lnTo>
                                    <a:pt x="0" y="15839"/>
                                  </a:lnTo>
                                </a:path>
                              </a:pathLst>
                            </a:custGeom>
                            <a:solidFill>
                              <a:schemeClr val="tx2">
                                <a:lumMod val="75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F21DD" id="Freeform 409" o:spid="_x0000_s1026" alt="Title: California Department of Technology Consulting and Planning Division Master Governance Plan" style="position:absolute;margin-left:-81.2pt;margin-top:-72.85pt;width:156.55pt;height:88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8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" path="m,15839r2880,l2880,,,,,15839e" fillcolor="#17365d [2415]" stroked="f">
                    <v:path arrowok="t" o:connecttype="custom" o:connectlocs="0,11212195;1988288,11212195;1988288,0;0,0;0,11212195" o:connectangles="0,0,0,0,0"/>
                  </v:shape>
                </w:pict>
              </mc:Fallback>
            </mc:AlternateContent>
          </w:r>
        </w:p>
        <w:p w:rsidR="00D41330" w:rsidRPr="000001CD" w:rsidRDefault="00D41330" w:rsidP="00D41330">
          <w:pPr>
            <w:spacing w:before="120" w:after="0" w:line="240" w:lineRule="auto"/>
            <w:rPr>
              <w:rFonts w:eastAsia="Calibri" w:cs="Arial"/>
              <w:sz w:val="40"/>
              <w:szCs w:val="40"/>
            </w:rPr>
          </w:pPr>
          <w:r>
            <w:rPr>
              <w:rFonts w:eastAsia="Calibri" w:cs="Arial"/>
              <w:noProof/>
            </w:rPr>
            <w:drawing>
              <wp:anchor distT="0" distB="0" distL="114300" distR="114300" simplePos="0" relativeHeight="251660288" behindDoc="0" locked="0" layoutInCell="1" allowOverlap="1" wp14:anchorId="5A19F023" wp14:editId="301E5A03">
                <wp:simplePos x="0" y="0"/>
                <wp:positionH relativeFrom="column">
                  <wp:posOffset>1174953</wp:posOffset>
                </wp:positionH>
                <wp:positionV relativeFrom="paragraph">
                  <wp:posOffset>-383540</wp:posOffset>
                </wp:positionV>
                <wp:extent cx="4974336" cy="1118294"/>
                <wp:effectExtent l="0" t="0" r="0" b="0"/>
                <wp:wrapNone/>
                <wp:docPr id="6" name="Picture 6"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in\Templates\Logo\CDP Logo- v3.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974336" cy="111829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1330" w:rsidRDefault="00D41330" w:rsidP="00D41330">
          <w:pPr>
            <w:spacing w:before="120" w:after="0" w:line="240" w:lineRule="auto"/>
            <w:jc w:val="right"/>
            <w:rPr>
              <w:rFonts w:ascii="Arial" w:eastAsia="Calibri" w:hAnsi="Arial" w:cs="Arial"/>
              <w:b/>
              <w:color w:val="00B0F0"/>
              <w:sz w:val="40"/>
              <w:szCs w:val="40"/>
            </w:rPr>
          </w:pPr>
        </w:p>
        <w:p w:rsidR="00D41330"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ascii="Arial" w:eastAsia="Calibri" w:hAnsi="Arial" w:cs="Arial"/>
              <w:b/>
              <w:color w:val="00B0F0"/>
              <w:sz w:val="40"/>
              <w:szCs w:val="40"/>
            </w:rPr>
          </w:pPr>
        </w:p>
        <w:p w:rsidR="00D41330" w:rsidRPr="000001CD"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D41330" w:rsidP="00D41330">
          <w:pPr>
            <w:spacing w:before="120" w:after="0" w:line="240" w:lineRule="auto"/>
            <w:jc w:val="right"/>
            <w:rPr>
              <w:rFonts w:eastAsia="Calibri" w:cs="Arial"/>
            </w:rPr>
          </w:pPr>
        </w:p>
        <w:p w:rsidR="00D41330" w:rsidRDefault="009065D3" w:rsidP="00D41330">
          <w:pPr>
            <w:spacing w:before="120" w:after="0" w:line="240" w:lineRule="auto"/>
            <w:jc w:val="right"/>
            <w:rPr>
              <w:rFonts w:eastAsia="Calibri" w:cs="Arial"/>
            </w:rPr>
          </w:pPr>
          <w:r>
            <w:rPr>
              <w:noProof/>
            </w:rPr>
            <mc:AlternateContent>
              <mc:Choice Requires="wps">
                <w:drawing>
                  <wp:anchor distT="0" distB="0" distL="114300" distR="114300" simplePos="0" relativeHeight="251668480" behindDoc="0" locked="0" layoutInCell="1" allowOverlap="1" wp14:anchorId="17700321" wp14:editId="3F34BAE4">
                    <wp:simplePos x="0" y="0"/>
                    <wp:positionH relativeFrom="column">
                      <wp:posOffset>1424763</wp:posOffset>
                    </wp:positionH>
                    <wp:positionV relativeFrom="paragraph">
                      <wp:posOffset>94896</wp:posOffset>
                    </wp:positionV>
                    <wp:extent cx="4848225" cy="2658139"/>
                    <wp:effectExtent l="0" t="0" r="9525" b="8890"/>
                    <wp:wrapNone/>
                    <wp:docPr id="7" name="Text Box 7"/>
                    <wp:cNvGraphicFramePr/>
                    <a:graphic xmlns:a="http://schemas.openxmlformats.org/drawingml/2006/main">
                      <a:graphicData uri="http://schemas.microsoft.com/office/word/2010/wordprocessingShape">
                        <wps:wsp>
                          <wps:cNvSpPr txBox="1"/>
                          <wps:spPr>
                            <a:xfrm>
                              <a:off x="0" y="0"/>
                              <a:ext cx="4848225" cy="26581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C9A" w:rsidRPr="00216DB9" w:rsidRDefault="00D43C9A" w:rsidP="00216DB9">
                                <w:pPr>
                                  <w:pStyle w:val="DOCTitle"/>
                                </w:pPr>
                                <w:r>
                                  <w:t>mAster Governance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700321" id="_x0000_t202" coordsize="21600,21600" o:spt="202" path="m,l,21600r21600,l21600,xe">
                    <v:stroke joinstyle="miter"/>
                    <v:path gradientshapeok="t" o:connecttype="rect"/>
                  </v:shapetype>
                  <v:shape id="Text Box 7" o:spid="_x0000_s1026" type="#_x0000_t202" style="position:absolute;left:0;text-align:left;margin-left:112.2pt;margin-top:7.45pt;width:381.75pt;height:20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" fillcolor="white [3201]" stroked="f" strokeweight=".5pt">
                    <v:textbox>
                      <w:txbxContent>
                        <w:p w:rsidR="00D43C9A" w:rsidRPr="00216DB9" w:rsidRDefault="00D43C9A" w:rsidP="00216DB9">
                          <w:pPr>
                            <w:pStyle w:val="DOCTitle"/>
                          </w:pPr>
                          <w:r>
                            <w:t>mAster Governance plan</w:t>
                          </w:r>
                        </w:p>
                      </w:txbxContent>
                    </v:textbox>
                  </v:shape>
                </w:pict>
              </mc:Fallback>
            </mc:AlternateContent>
          </w:r>
        </w:p>
        <w:p w:rsidR="00D41330" w:rsidRDefault="00D41330" w:rsidP="00D41330">
          <w:pPr>
            <w:spacing w:before="120" w:after="0" w:line="240" w:lineRule="auto"/>
            <w:jc w:val="right"/>
            <w:rPr>
              <w:rFonts w:eastAsia="Calibri" w:cs="Arial"/>
            </w:rPr>
          </w:pPr>
        </w:p>
        <w:p w:rsidR="00D41330" w:rsidRPr="006D215B" w:rsidRDefault="00D41330" w:rsidP="006D215B">
          <w:r w:rsidRPr="006D215B">
            <w:t xml:space="preserve">                        </w:t>
          </w:r>
        </w:p>
        <w:p w:rsidR="0023312A" w:rsidRDefault="0023312A" w:rsidP="0023312A">
          <w:pPr>
            <w:spacing w:before="120" w:after="0" w:line="240" w:lineRule="auto"/>
            <w:jc w:val="center"/>
            <w:rPr>
              <w:rFonts w:eastAsia="Calibri" w:cs="Arial"/>
            </w:rPr>
          </w:pPr>
        </w:p>
        <w:p w:rsidR="00D41330" w:rsidRPr="000001CD" w:rsidRDefault="00D41330" w:rsidP="00D41330">
          <w:pPr>
            <w:spacing w:before="120" w:after="0" w:line="240" w:lineRule="auto"/>
            <w:jc w:val="right"/>
            <w:rPr>
              <w:rFonts w:eastAsia="Calibri" w:cs="Arial"/>
            </w:rPr>
          </w:pPr>
        </w:p>
        <w:p w:rsidR="00D41330" w:rsidRPr="000001CD" w:rsidRDefault="00D41330" w:rsidP="00D41330">
          <w:pPr>
            <w:spacing w:before="120" w:after="0" w:line="240" w:lineRule="auto"/>
            <w:jc w:val="right"/>
            <w:rPr>
              <w:rFonts w:eastAsia="Calibri" w:cs="Arial"/>
            </w:rPr>
          </w:pPr>
        </w:p>
        <w:p w:rsidR="00D41330" w:rsidRPr="0023312A" w:rsidRDefault="00D41330" w:rsidP="00D41330">
          <w:pPr>
            <w:spacing w:before="120" w:after="0" w:line="240" w:lineRule="auto"/>
            <w:ind w:left="1440"/>
            <w:jc w:val="center"/>
            <w:rPr>
              <w:rFonts w:asciiTheme="majorHAnsi" w:eastAsia="Calibri" w:hAnsiTheme="majorHAnsi" w:cs="Arial"/>
              <w:b/>
              <w:color w:val="002060"/>
              <w:sz w:val="36"/>
              <w:szCs w:val="32"/>
            </w:rPr>
          </w:pPr>
        </w:p>
        <w:p w:rsidR="00D41330" w:rsidRPr="000001CD"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41330" w:rsidRDefault="009065D3" w:rsidP="00D41330">
          <w:pPr>
            <w:spacing w:before="120" w:after="0" w:line="240" w:lineRule="auto"/>
            <w:ind w:left="1440"/>
            <w:jc w:val="center"/>
            <w:rPr>
              <w:rFonts w:eastAsia="Calibri" w:cs="Arial"/>
            </w:rPr>
          </w:pPr>
          <w:r>
            <w:rPr>
              <w:rFonts w:eastAsia="Calibri"/>
              <w:noProof/>
            </w:rPr>
            <mc:AlternateContent>
              <mc:Choice Requires="wps">
                <w:drawing>
                  <wp:anchor distT="0" distB="0" distL="114300" distR="114300" simplePos="0" relativeHeight="251667456" behindDoc="0" locked="0" layoutInCell="1" allowOverlap="1" wp14:anchorId="64F2959E" wp14:editId="4962B19A">
                    <wp:simplePos x="0" y="0"/>
                    <wp:positionH relativeFrom="column">
                      <wp:posOffset>1265555</wp:posOffset>
                    </wp:positionH>
                    <wp:positionV relativeFrom="paragraph">
                      <wp:posOffset>114300</wp:posOffset>
                    </wp:positionV>
                    <wp:extent cx="5260975" cy="379095"/>
                    <wp:effectExtent l="0" t="0" r="0" b="1905"/>
                    <wp:wrapNone/>
                    <wp:docPr id="4" name="Text Box 4"/>
                    <wp:cNvGraphicFramePr/>
                    <a:graphic xmlns:a="http://schemas.openxmlformats.org/drawingml/2006/main">
                      <a:graphicData uri="http://schemas.microsoft.com/office/word/2010/wordprocessingShape">
                        <wps:wsp>
                          <wps:cNvSpPr txBox="1"/>
                          <wps:spPr>
                            <a:xfrm>
                              <a:off x="0" y="0"/>
                              <a:ext cx="5260975" cy="379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3C9A" w:rsidRPr="00D13694" w:rsidRDefault="00D43C9A" w:rsidP="00D13694">
                                <w:pPr>
                                  <w:pStyle w:val="DOCVersion"/>
                                  <w:jc w:val="center"/>
                                  <w:rPr>
                                    <w:rFonts w:asciiTheme="majorHAnsi" w:hAnsiTheme="majorHAnsi"/>
                                    <w:b/>
                                    <w:color w:val="002060"/>
                                    <w:sz w:val="36"/>
                                  </w:rPr>
                                </w:pPr>
                                <w:r>
                                  <w:rPr>
                                    <w:rFonts w:asciiTheme="majorHAnsi" w:hAnsiTheme="majorHAnsi"/>
                                    <w:b/>
                                    <w:color w:val="002060"/>
                                    <w:sz w:val="36"/>
                                  </w:rPr>
                                  <w:t>VERSION 0</w:t>
                                </w:r>
                                <w:r w:rsidRPr="00D13694">
                                  <w:rPr>
                                    <w:rFonts w:asciiTheme="majorHAnsi" w:hAnsiTheme="majorHAnsi"/>
                                    <w:b/>
                                    <w:color w:val="002060"/>
                                    <w:sz w:val="36"/>
                                  </w:rPr>
                                  <w:t>.</w:t>
                                </w:r>
                                <w:r>
                                  <w:rPr>
                                    <w:rFonts w:asciiTheme="majorHAnsi" w:hAnsiTheme="majorHAnsi"/>
                                    <w:b/>
                                    <w:color w:val="002060"/>
                                    <w:sz w:val="3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959E" id="Text Box 4" o:spid="_x0000_s1027" type="#_x0000_t202" style="position:absolute;left:0;text-align:left;margin-left:99.65pt;margin-top:9pt;width:414.25pt;height:2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" fillcolor="white [3201]" stroked="f" strokeweight=".5pt">
                    <v:textbox>
                      <w:txbxContent>
                        <w:p w:rsidR="00D43C9A" w:rsidRPr="00D13694" w:rsidRDefault="00D43C9A" w:rsidP="00D13694">
                          <w:pPr>
                            <w:pStyle w:val="DOCVersion"/>
                            <w:jc w:val="center"/>
                            <w:rPr>
                              <w:rFonts w:asciiTheme="majorHAnsi" w:hAnsiTheme="majorHAnsi"/>
                              <w:b/>
                              <w:color w:val="002060"/>
                              <w:sz w:val="36"/>
                            </w:rPr>
                          </w:pPr>
                          <w:r>
                            <w:rPr>
                              <w:rFonts w:asciiTheme="majorHAnsi" w:hAnsiTheme="majorHAnsi"/>
                              <w:b/>
                              <w:color w:val="002060"/>
                              <w:sz w:val="36"/>
                            </w:rPr>
                            <w:t>VERSION 0</w:t>
                          </w:r>
                          <w:r w:rsidRPr="00D13694">
                            <w:rPr>
                              <w:rFonts w:asciiTheme="majorHAnsi" w:hAnsiTheme="majorHAnsi"/>
                              <w:b/>
                              <w:color w:val="002060"/>
                              <w:sz w:val="36"/>
                            </w:rPr>
                            <w:t>.</w:t>
                          </w:r>
                          <w:r>
                            <w:rPr>
                              <w:rFonts w:asciiTheme="majorHAnsi" w:hAnsiTheme="majorHAnsi"/>
                              <w:b/>
                              <w:color w:val="002060"/>
                              <w:sz w:val="36"/>
                            </w:rPr>
                            <w:t>x</w:t>
                          </w:r>
                        </w:p>
                      </w:txbxContent>
                    </v:textbox>
                  </v:shape>
                </w:pict>
              </mc:Fallback>
            </mc:AlternateContent>
          </w:r>
        </w:p>
        <w:p w:rsidR="00D41330" w:rsidRDefault="00D41330" w:rsidP="00D41330">
          <w:pPr>
            <w:spacing w:before="120" w:after="0" w:line="240" w:lineRule="auto"/>
            <w:ind w:left="1440"/>
            <w:jc w:val="center"/>
            <w:rPr>
              <w:rFonts w:eastAsia="Calibri" w:cs="Arial"/>
            </w:rPr>
          </w:pPr>
        </w:p>
        <w:p w:rsidR="00D41330" w:rsidRDefault="00D41330"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13694" w:rsidRDefault="00D13694" w:rsidP="00D41330">
          <w:pPr>
            <w:spacing w:before="120" w:after="0" w:line="240" w:lineRule="auto"/>
            <w:ind w:left="1440"/>
            <w:jc w:val="center"/>
            <w:rPr>
              <w:rFonts w:eastAsia="Calibri" w:cs="Arial"/>
            </w:rPr>
          </w:pPr>
        </w:p>
        <w:p w:rsidR="00D41330" w:rsidRPr="00D13694" w:rsidRDefault="00D41330" w:rsidP="00D13694">
          <w:pPr>
            <w:pStyle w:val="DOCVersion"/>
          </w:pPr>
          <w:r>
            <w:br w:type="page"/>
          </w:r>
        </w:p>
        <w:p w:rsidR="00D41330" w:rsidRPr="00A05D1D" w:rsidRDefault="00870A26" w:rsidP="00D41330">
          <w:pPr>
            <w:spacing w:before="120" w:after="0" w:line="240" w:lineRule="auto"/>
            <w:ind w:left="1440"/>
            <w:rPr>
              <w:rFonts w:eastAsia="Calibri" w:cs="Arial"/>
            </w:rPr>
          </w:pPr>
          <w:r w:rsidRPr="00A05D1D">
            <w:rPr>
              <w:rFonts w:eastAsia="Calibri" w:cs="Arial"/>
              <w:noProof/>
            </w:rPr>
            <w:lastRenderedPageBreak/>
            <mc:AlternateContent>
              <mc:Choice Requires="wps">
                <w:drawing>
                  <wp:anchor distT="0" distB="0" distL="114300" distR="114300" simplePos="0" relativeHeight="251661312" behindDoc="0" locked="0" layoutInCell="1" allowOverlap="0" wp14:anchorId="3EE6A624" wp14:editId="318077CA">
                    <wp:simplePos x="0" y="0"/>
                    <wp:positionH relativeFrom="column">
                      <wp:posOffset>19050</wp:posOffset>
                    </wp:positionH>
                    <wp:positionV relativeFrom="paragraph">
                      <wp:posOffset>194945</wp:posOffset>
                    </wp:positionV>
                    <wp:extent cx="5922645" cy="4514850"/>
                    <wp:effectExtent l="0" t="0" r="20955" b="19050"/>
                    <wp:wrapTopAndBottom/>
                    <wp:docPr id="9" name="Text Box 9"/>
                    <wp:cNvGraphicFramePr/>
                    <a:graphic xmlns:a="http://schemas.openxmlformats.org/drawingml/2006/main">
                      <a:graphicData uri="http://schemas.microsoft.com/office/word/2010/wordprocessingShape">
                        <wps:wsp>
                          <wps:cNvSpPr txBox="1"/>
                          <wps:spPr>
                            <a:xfrm>
                              <a:off x="0" y="0"/>
                              <a:ext cx="5922645" cy="451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C9A" w:rsidRPr="003F7629" w:rsidRDefault="00D43C9A" w:rsidP="00870A26">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D43C9A" w:rsidRDefault="00D43C9A" w:rsidP="00870A26">
                                <w:pPr>
                                  <w:rPr>
                                    <w:b/>
                                    <w:bCs/>
                                  </w:rPr>
                                </w:pPr>
                                <w:r>
                                  <w:rPr>
                                    <w:b/>
                                    <w:bCs/>
                                  </w:rPr>
                                  <w:t xml:space="preserve">Template Instructions:   </w:t>
                                </w:r>
                              </w:p>
                              <w:p w:rsidR="00D43C9A" w:rsidRPr="003F7629" w:rsidRDefault="00D43C9A" w:rsidP="00870A26">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D43C9A" w:rsidRPr="003F7629" w:rsidRDefault="00D43C9A" w:rsidP="00870A26">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D43C9A" w:rsidRPr="003F7629" w:rsidRDefault="00D43C9A" w:rsidP="00870A26">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D43C9A" w:rsidRPr="003F7629" w:rsidRDefault="00D43C9A" w:rsidP="00870A26">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D43C9A" w:rsidRPr="00870A26" w:rsidRDefault="00D43C9A" w:rsidP="009862C6">
                                <w:pPr>
                                  <w:pStyle w:val="Header"/>
                                  <w:numPr>
                                    <w:ilvl w:val="0"/>
                                    <w:numId w:val="5"/>
                                  </w:numPr>
                                  <w:tabs>
                                    <w:tab w:val="clear" w:pos="4680"/>
                                    <w:tab w:val="clear" w:pos="9360"/>
                                  </w:tabs>
                                  <w:spacing w:before="20" w:after="120"/>
                                  <w:ind w:left="576"/>
                                  <w:rPr>
                                    <w:color w:val="000000" w:themeColor="text1"/>
                                  </w:rPr>
                                </w:pPr>
                                <w:r w:rsidRPr="00870A26">
                                  <w:rPr>
                                    <w:i/>
                                    <w:color w:val="000000" w:themeColor="text1"/>
                                  </w:rPr>
                                  <w:t>Informational text is italicized</w:t>
                                </w:r>
                                <w:r w:rsidRPr="00870A26">
                                  <w:rPr>
                                    <w:color w:val="000000" w:themeColor="text1"/>
                                  </w:rPr>
                                  <w:t xml:space="preserve"> within square brackets [ ] for informational purposes to the person who has to create the plan and includes background information, explanation, rationale,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6A624" id="Text Box 9" o:spid="_x0000_s1028" type="#_x0000_t202" style="position:absolute;left:0;text-align:left;margin-left:1.5pt;margin-top:15.35pt;width:466.35pt;height:3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" o:allowoverlap="f" fillcolor="white [3201]" strokeweight=".5pt">
                    <v:textbox>
                      <w:txbxContent>
                        <w:p w:rsidR="00D43C9A" w:rsidRPr="003F7629" w:rsidRDefault="00D43C9A" w:rsidP="00870A26">
                          <w:pPr>
                            <w:rPr>
                              <w:bCs/>
                            </w:rPr>
                          </w:pPr>
                          <w:r w:rsidRPr="003F7629">
                            <w:rPr>
                              <w:bCs/>
                            </w:rPr>
                            <w:t xml:space="preserve">This template was created to enable departments to more easily develop their project plans. </w:t>
                          </w:r>
                          <w:r>
                            <w:rPr>
                              <w:bCs/>
                            </w:rPr>
                            <w:t xml:space="preserve"> The Department of Technology, Consulting and Planning Division, created this template based on its experiences. The template relies on industry best practices combined with decades of experience on California state information technology projects.  The way it was structured is to enable a department to complete the information related to its project without having to write background information related to the discipline. A department may use as much or as little of the template as it wishes. </w:t>
                          </w:r>
                        </w:p>
                        <w:p w:rsidR="00D43C9A" w:rsidRDefault="00D43C9A" w:rsidP="00870A26">
                          <w:pPr>
                            <w:rPr>
                              <w:b/>
                              <w:bCs/>
                            </w:rPr>
                          </w:pPr>
                          <w:r>
                            <w:rPr>
                              <w:b/>
                              <w:bCs/>
                            </w:rPr>
                            <w:t xml:space="preserve">Template Instructions:   </w:t>
                          </w:r>
                        </w:p>
                        <w:p w:rsidR="00D43C9A" w:rsidRPr="003F7629" w:rsidRDefault="00D43C9A" w:rsidP="00870A26">
                          <w:pPr>
                            <w:numPr>
                              <w:ilvl w:val="0"/>
                              <w:numId w:val="5"/>
                            </w:numPr>
                            <w:spacing w:before="20" w:after="120" w:line="240" w:lineRule="auto"/>
                            <w:ind w:left="576"/>
                            <w:rPr>
                              <w:color w:val="000000" w:themeColor="text1"/>
                            </w:rPr>
                          </w:pPr>
                          <w:r w:rsidRPr="003F7629">
                            <w:rPr>
                              <w:b/>
                              <w:i/>
                              <w:color w:val="000000" w:themeColor="text1"/>
                            </w:rPr>
                            <w:t>Instructions for completing</w:t>
                          </w:r>
                          <w:r w:rsidRPr="003F7629">
                            <w:rPr>
                              <w:color w:val="000000" w:themeColor="text1"/>
                            </w:rPr>
                            <w:t xml:space="preserve"> </w:t>
                          </w:r>
                          <w:r>
                            <w:rPr>
                              <w:color w:val="000000" w:themeColor="text1"/>
                            </w:rPr>
                            <w:t xml:space="preserve">this template – written for the author of the project plan - </w:t>
                          </w:r>
                          <w:r w:rsidRPr="003F7629">
                            <w:rPr>
                              <w:color w:val="000000" w:themeColor="text1"/>
                            </w:rPr>
                            <w:t xml:space="preserve">are encased in </w:t>
                          </w:r>
                          <w:r w:rsidRPr="003F7629">
                            <w:rPr>
                              <w:b/>
                              <w:color w:val="000000" w:themeColor="text1"/>
                            </w:rPr>
                            <w:t>[ ]</w:t>
                          </w:r>
                          <w:r w:rsidRPr="003F7629">
                            <w:rPr>
                              <w:color w:val="000000" w:themeColor="text1"/>
                            </w:rPr>
                            <w:t xml:space="preserve"> and the text is </w:t>
                          </w:r>
                          <w:r w:rsidRPr="003F7629">
                            <w:rPr>
                              <w:b/>
                              <w:i/>
                              <w:color w:val="000000" w:themeColor="text1"/>
                            </w:rPr>
                            <w:t>italicized</w:t>
                          </w:r>
                          <w:r w:rsidRPr="003F7629">
                            <w:rPr>
                              <w:color w:val="000000" w:themeColor="text1"/>
                            </w:rPr>
                            <w:t xml:space="preserve"> </w:t>
                          </w:r>
                          <w:r w:rsidRPr="003F7629">
                            <w:rPr>
                              <w:i/>
                              <w:color w:val="000000" w:themeColor="text1"/>
                            </w:rPr>
                            <w:t>and</w:t>
                          </w:r>
                          <w:r w:rsidRPr="003F7629">
                            <w:rPr>
                              <w:b/>
                              <w:i/>
                              <w:color w:val="000000" w:themeColor="text1"/>
                            </w:rPr>
                            <w:t xml:space="preserve"> bolded.</w:t>
                          </w:r>
                        </w:p>
                        <w:p w:rsidR="00D43C9A" w:rsidRPr="003F7629" w:rsidRDefault="00D43C9A" w:rsidP="00870A26">
                          <w:pPr>
                            <w:numPr>
                              <w:ilvl w:val="0"/>
                              <w:numId w:val="5"/>
                            </w:numPr>
                            <w:spacing w:before="20" w:after="120" w:line="240" w:lineRule="auto"/>
                            <w:ind w:left="576"/>
                            <w:rPr>
                              <w:color w:val="000000" w:themeColor="text1"/>
                            </w:rPr>
                          </w:pPr>
                          <w:r w:rsidRPr="003F7629">
                            <w:rPr>
                              <w:i/>
                              <w:color w:val="000000" w:themeColor="text1"/>
                            </w:rPr>
                            <w:t xml:space="preserve">Examples </w:t>
                          </w:r>
                          <w:r w:rsidRPr="003F7629">
                            <w:rPr>
                              <w:color w:val="000000" w:themeColor="text1"/>
                            </w:rPr>
                            <w:t xml:space="preserve">are provided as a guideline to the type of sample information presented in each section and the text is </w:t>
                          </w:r>
                          <w:r w:rsidRPr="003F7629">
                            <w:rPr>
                              <w:i/>
                              <w:color w:val="000000" w:themeColor="text1"/>
                            </w:rPr>
                            <w:t>italicized</w:t>
                          </w:r>
                          <w:r w:rsidRPr="003F7629">
                            <w:rPr>
                              <w:color w:val="000000" w:themeColor="text1"/>
                            </w:rPr>
                            <w:t>.</w:t>
                          </w:r>
                        </w:p>
                        <w:p w:rsidR="00D43C9A" w:rsidRPr="003F7629" w:rsidRDefault="00D43C9A" w:rsidP="00870A26">
                          <w:pPr>
                            <w:numPr>
                              <w:ilvl w:val="0"/>
                              <w:numId w:val="5"/>
                            </w:numPr>
                            <w:spacing w:before="20" w:after="120" w:line="240" w:lineRule="auto"/>
                            <w:ind w:left="576"/>
                            <w:rPr>
                              <w:color w:val="000000" w:themeColor="text1"/>
                            </w:rPr>
                          </w:pPr>
                          <w:r w:rsidRPr="003F7629">
                            <w:rPr>
                              <w:color w:val="000000" w:themeColor="text1"/>
                            </w:rPr>
                            <w:t>Boilerplate</w:t>
                          </w:r>
                          <w:r w:rsidRPr="003F7629">
                            <w:rPr>
                              <w:b/>
                              <w:color w:val="000000" w:themeColor="text1"/>
                            </w:rPr>
                            <w:t xml:space="preserve"> </w:t>
                          </w:r>
                          <w:r w:rsidRPr="003F7629">
                            <w:rPr>
                              <w:color w:val="000000" w:themeColor="text1"/>
                            </w:rPr>
                            <w:t xml:space="preserve">standard language for each section is written in the document font and may be used or modified, as necessary.     </w:t>
                          </w:r>
                        </w:p>
                        <w:p w:rsidR="00D43C9A" w:rsidRPr="003F7629" w:rsidRDefault="00D43C9A" w:rsidP="00870A26">
                          <w:pPr>
                            <w:numPr>
                              <w:ilvl w:val="0"/>
                              <w:numId w:val="5"/>
                            </w:numPr>
                            <w:spacing w:before="20" w:after="120" w:line="240" w:lineRule="auto"/>
                            <w:ind w:left="576"/>
                            <w:rPr>
                              <w:color w:val="000000" w:themeColor="text1"/>
                            </w:rPr>
                          </w:pPr>
                          <w:r>
                            <w:rPr>
                              <w:color w:val="000000" w:themeColor="text1"/>
                            </w:rPr>
                            <w:t>A department’s p</w:t>
                          </w:r>
                          <w:r w:rsidRPr="003F7629">
                            <w:rPr>
                              <w:color w:val="000000" w:themeColor="text1"/>
                            </w:rPr>
                            <w:t xml:space="preserve">roject specific information goes within the brackets </w:t>
                          </w:r>
                          <w:r w:rsidRPr="003F7629">
                            <w:rPr>
                              <w:b/>
                              <w:i/>
                              <w:color w:val="000000" w:themeColor="text1"/>
                            </w:rPr>
                            <w:t>&lt;&lt;    &gt;&gt;</w:t>
                          </w:r>
                          <w:r w:rsidRPr="003F7629">
                            <w:rPr>
                              <w:color w:val="000000" w:themeColor="text1"/>
                            </w:rPr>
                            <w:t>.</w:t>
                          </w:r>
                        </w:p>
                        <w:p w:rsidR="00D43C9A" w:rsidRPr="00870A26" w:rsidRDefault="00D43C9A" w:rsidP="009862C6">
                          <w:pPr>
                            <w:pStyle w:val="Header"/>
                            <w:numPr>
                              <w:ilvl w:val="0"/>
                              <w:numId w:val="5"/>
                            </w:numPr>
                            <w:tabs>
                              <w:tab w:val="clear" w:pos="4680"/>
                              <w:tab w:val="clear" w:pos="9360"/>
                            </w:tabs>
                            <w:spacing w:before="20" w:after="120"/>
                            <w:ind w:left="576"/>
                            <w:rPr>
                              <w:color w:val="000000" w:themeColor="text1"/>
                            </w:rPr>
                          </w:pPr>
                          <w:r w:rsidRPr="00870A26">
                            <w:rPr>
                              <w:i/>
                              <w:color w:val="000000" w:themeColor="text1"/>
                            </w:rPr>
                            <w:t>Informational text is italicized</w:t>
                          </w:r>
                          <w:r w:rsidRPr="00870A26">
                            <w:rPr>
                              <w:color w:val="000000" w:themeColor="text1"/>
                            </w:rPr>
                            <w:t xml:space="preserve"> within square brackets [ ] for informational purposes to the person who has to create the plan and includes background information, explanation, rationale, etc.</w:t>
                          </w:r>
                        </w:p>
                      </w:txbxContent>
                    </v:textbox>
                    <w10:wrap type="topAndBottom"/>
                  </v:shape>
                </w:pict>
              </mc:Fallback>
            </mc:AlternateContent>
          </w:r>
        </w:p>
        <w:p w:rsidR="00D41330" w:rsidRDefault="00D41330">
          <w:r>
            <w:br w:type="page"/>
          </w:r>
        </w:p>
      </w:sdtContent>
    </w:sdt>
    <w:p w:rsidR="001302EE" w:rsidRDefault="004016D2" w:rsidP="00DE2A21">
      <w:pPr>
        <w:pStyle w:val="SECTION-Header"/>
      </w:pPr>
      <w:r w:rsidRPr="004B605B">
        <w:lastRenderedPageBreak/>
        <w:t>APPROVAL SIGNATURES</w:t>
      </w:r>
    </w:p>
    <w:p w:rsidR="001056B6" w:rsidRDefault="006C5279" w:rsidP="001056B6">
      <w:pPr>
        <w:rPr>
          <w:rFonts w:asciiTheme="majorHAnsi" w:hAnsiTheme="majorHAnsi"/>
          <w:b/>
          <w:i/>
        </w:rPr>
      </w:pPr>
      <w:r w:rsidRPr="006C5279">
        <w:rPr>
          <w:rFonts w:asciiTheme="majorHAnsi" w:hAnsiTheme="majorHAnsi"/>
          <w:b/>
          <w:i/>
        </w:rPr>
        <w:t>[</w:t>
      </w:r>
      <w:r w:rsidR="001056B6" w:rsidRPr="006C5279">
        <w:rPr>
          <w:rFonts w:asciiTheme="majorHAnsi" w:hAnsiTheme="majorHAnsi"/>
          <w:b/>
          <w:i/>
        </w:rPr>
        <w:t>This shoul</w:t>
      </w:r>
      <w:r w:rsidRPr="006C5279">
        <w:rPr>
          <w:rFonts w:asciiTheme="majorHAnsi" w:hAnsiTheme="majorHAnsi"/>
          <w:b/>
          <w:i/>
        </w:rPr>
        <w:t xml:space="preserve">d include all members of the highest ranking decision-making body on the project, as </w:t>
      </w:r>
      <w:r w:rsidR="001056B6" w:rsidRPr="006C5279">
        <w:rPr>
          <w:rFonts w:asciiTheme="majorHAnsi" w:hAnsiTheme="majorHAnsi"/>
          <w:b/>
          <w:i/>
        </w:rPr>
        <w:t>well as the Project Manager.</w:t>
      </w:r>
      <w:r w:rsidRPr="006C5279">
        <w:rPr>
          <w:rFonts w:asciiTheme="majorHAnsi" w:hAnsiTheme="majorHAnsi"/>
          <w:b/>
          <w:i/>
        </w:rPr>
        <w:t xml:space="preserve"> Type in </w:t>
      </w:r>
      <w:r w:rsidR="009862C6">
        <w:rPr>
          <w:rFonts w:asciiTheme="majorHAnsi" w:hAnsiTheme="majorHAnsi"/>
          <w:b/>
          <w:i/>
        </w:rPr>
        <w:t>the</w:t>
      </w:r>
      <w:r w:rsidRPr="006C5279">
        <w:rPr>
          <w:rFonts w:asciiTheme="majorHAnsi" w:hAnsiTheme="majorHAnsi"/>
          <w:b/>
          <w:i/>
        </w:rPr>
        <w:t xml:space="preserve"> Member’s name and department ti</w:t>
      </w:r>
      <w:r w:rsidR="00C041FA">
        <w:rPr>
          <w:rFonts w:asciiTheme="majorHAnsi" w:hAnsiTheme="majorHAnsi"/>
          <w:b/>
          <w:i/>
        </w:rPr>
        <w:t>t</w:t>
      </w:r>
      <w:r w:rsidRPr="006C5279">
        <w:rPr>
          <w:rFonts w:asciiTheme="majorHAnsi" w:hAnsiTheme="majorHAnsi"/>
          <w:b/>
          <w:i/>
        </w:rPr>
        <w:t>le, then acquire signature once document is completed. Any changes to the governance approach must be reflected in an updated plan, and signatures must be re-acquired.</w:t>
      </w:r>
      <w:r w:rsidR="009862C6">
        <w:rPr>
          <w:rFonts w:asciiTheme="majorHAnsi" w:hAnsiTheme="majorHAnsi"/>
          <w:b/>
          <w:i/>
        </w:rPr>
        <w:t xml:space="preserve"> Delete these instructions before acquiring signatures.</w:t>
      </w:r>
      <w:r w:rsidRPr="006C5279">
        <w:rPr>
          <w:rFonts w:asciiTheme="majorHAnsi" w:hAnsiTheme="majorHAnsi"/>
          <w:b/>
          <w:i/>
        </w:rPr>
        <w:t>]</w:t>
      </w:r>
    </w:p>
    <w:p w:rsidR="009862C6" w:rsidRPr="009862C6" w:rsidRDefault="009862C6" w:rsidP="001056B6">
      <w:pPr>
        <w:rPr>
          <w:rFonts w:asciiTheme="majorHAnsi" w:hAnsiTheme="majorHAnsi"/>
        </w:rPr>
      </w:pPr>
      <w:r w:rsidRPr="009862C6">
        <w:rPr>
          <w:rFonts w:asciiTheme="majorHAnsi" w:hAnsiTheme="majorHAnsi"/>
        </w:rPr>
        <w:t>I</w:t>
      </w:r>
      <w:r>
        <w:rPr>
          <w:rFonts w:asciiTheme="majorHAnsi" w:hAnsiTheme="majorHAnsi"/>
        </w:rPr>
        <w:t xml:space="preserve"> understand the Governance Plan describes roles and responsibilities for the &lt;&lt;Project&gt;&gt;. I</w:t>
      </w:r>
      <w:r w:rsidRPr="009862C6">
        <w:rPr>
          <w:rFonts w:asciiTheme="majorHAnsi" w:hAnsiTheme="majorHAnsi"/>
        </w:rPr>
        <w:t xml:space="preserve"> have read and underst</w:t>
      </w:r>
      <w:r w:rsidR="005369DD">
        <w:rPr>
          <w:rFonts w:asciiTheme="majorHAnsi" w:hAnsiTheme="majorHAnsi"/>
        </w:rPr>
        <w:t>an</w:t>
      </w:r>
      <w:r w:rsidRPr="009862C6">
        <w:rPr>
          <w:rFonts w:asciiTheme="majorHAnsi" w:hAnsiTheme="majorHAnsi"/>
        </w:rPr>
        <w:t>d the Governance Plan, and will ful</w:t>
      </w:r>
      <w:r>
        <w:rPr>
          <w:rFonts w:asciiTheme="majorHAnsi" w:hAnsiTheme="majorHAnsi"/>
        </w:rPr>
        <w:t>fill the role identified for me as attested to by my signature below.</w:t>
      </w:r>
    </w:p>
    <w:tbl>
      <w:tblPr>
        <w:tblStyle w:val="TableGrid"/>
        <w:tblW w:w="9450" w:type="dxa"/>
        <w:tblInd w:w="18" w:type="dxa"/>
        <w:tblLook w:val="04A0" w:firstRow="1" w:lastRow="0" w:firstColumn="1" w:lastColumn="0" w:noHBand="0" w:noVBand="1"/>
        <w:tblCaption w:val="Signature Approvals Table"/>
      </w:tblPr>
      <w:tblGrid>
        <w:gridCol w:w="2567"/>
        <w:gridCol w:w="3373"/>
        <w:gridCol w:w="2160"/>
        <w:gridCol w:w="1350"/>
      </w:tblGrid>
      <w:tr w:rsidR="001056B6" w:rsidRPr="005D52D8" w:rsidTr="00E07865">
        <w:trPr>
          <w:cnfStyle w:val="100000000000" w:firstRow="1" w:lastRow="0" w:firstColumn="0" w:lastColumn="0" w:oddVBand="0" w:evenVBand="0" w:oddHBand="0" w:evenHBand="0" w:firstRowFirstColumn="0" w:firstRowLastColumn="0" w:lastRowFirstColumn="0" w:lastRowLastColumn="0"/>
          <w:tblHeader/>
        </w:trPr>
        <w:tc>
          <w:tcPr>
            <w:tcW w:w="2567" w:type="dxa"/>
            <w:shd w:val="clear" w:color="auto" w:fill="244061" w:themeFill="accent1" w:themeFillShade="80"/>
          </w:tcPr>
          <w:p w:rsidR="001056B6" w:rsidRPr="005D52D8" w:rsidRDefault="001056B6" w:rsidP="001056B6">
            <w:pPr>
              <w:pStyle w:val="TABLE-Header"/>
              <w:rPr>
                <w:b/>
                <w:sz w:val="22"/>
              </w:rPr>
            </w:pPr>
            <w:r w:rsidRPr="005D52D8">
              <w:rPr>
                <w:b/>
                <w:sz w:val="22"/>
              </w:rPr>
              <w:t>NAME,</w:t>
            </w:r>
          </w:p>
          <w:p w:rsidR="001056B6" w:rsidRPr="005D52D8" w:rsidRDefault="001056B6" w:rsidP="001056B6">
            <w:pPr>
              <w:pStyle w:val="TABLE-Header"/>
              <w:rPr>
                <w:b/>
                <w:sz w:val="22"/>
              </w:rPr>
            </w:pPr>
            <w:r w:rsidRPr="005D52D8">
              <w:rPr>
                <w:b/>
                <w:sz w:val="22"/>
              </w:rPr>
              <w:t>DEPARTMENT TITLE</w:t>
            </w:r>
          </w:p>
        </w:tc>
        <w:tc>
          <w:tcPr>
            <w:tcW w:w="3373" w:type="dxa"/>
            <w:shd w:val="clear" w:color="auto" w:fill="244061" w:themeFill="accent1" w:themeFillShade="80"/>
          </w:tcPr>
          <w:p w:rsidR="001056B6" w:rsidRPr="005D52D8" w:rsidRDefault="001056B6" w:rsidP="001056B6">
            <w:pPr>
              <w:pStyle w:val="TABLE-Header"/>
              <w:rPr>
                <w:b/>
                <w:sz w:val="22"/>
              </w:rPr>
            </w:pPr>
            <w:r w:rsidRPr="005D52D8">
              <w:rPr>
                <w:b/>
                <w:sz w:val="22"/>
              </w:rPr>
              <w:t>SIGNATURE</w:t>
            </w:r>
          </w:p>
        </w:tc>
        <w:tc>
          <w:tcPr>
            <w:tcW w:w="2160" w:type="dxa"/>
            <w:shd w:val="clear" w:color="auto" w:fill="244061" w:themeFill="accent1" w:themeFillShade="80"/>
          </w:tcPr>
          <w:p w:rsidR="001056B6" w:rsidRPr="005D52D8" w:rsidRDefault="001056B6" w:rsidP="001056B6">
            <w:pPr>
              <w:pStyle w:val="TABLE-Header"/>
              <w:rPr>
                <w:b/>
                <w:sz w:val="22"/>
              </w:rPr>
            </w:pPr>
            <w:r w:rsidRPr="005D52D8">
              <w:rPr>
                <w:b/>
                <w:sz w:val="22"/>
              </w:rPr>
              <w:t>PROJECT ROLE</w:t>
            </w:r>
          </w:p>
        </w:tc>
        <w:tc>
          <w:tcPr>
            <w:tcW w:w="1350" w:type="dxa"/>
            <w:shd w:val="clear" w:color="auto" w:fill="244061" w:themeFill="accent1" w:themeFillShade="80"/>
          </w:tcPr>
          <w:p w:rsidR="001056B6" w:rsidRPr="005D52D8" w:rsidRDefault="001056B6" w:rsidP="001056B6">
            <w:pPr>
              <w:pStyle w:val="TABLE-Header"/>
              <w:rPr>
                <w:b/>
                <w:sz w:val="22"/>
              </w:rPr>
            </w:pPr>
            <w:r w:rsidRPr="005D52D8">
              <w:rPr>
                <w:b/>
                <w:sz w:val="22"/>
              </w:rPr>
              <w:t>DATE</w:t>
            </w:r>
          </w:p>
        </w:tc>
      </w:tr>
      <w:tr w:rsidR="00BE6622"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1056B6" w:rsidP="00C57ECE">
            <w:pPr>
              <w:pStyle w:val="TABLE-BodyText"/>
              <w:rPr>
                <w:sz w:val="22"/>
                <w:szCs w:val="24"/>
              </w:rPr>
            </w:pPr>
            <w:r w:rsidRPr="005D52D8">
              <w:rPr>
                <w:sz w:val="22"/>
                <w:szCs w:val="24"/>
              </w:rPr>
              <w:t>Executive Sponsor</w:t>
            </w:r>
          </w:p>
        </w:tc>
        <w:tc>
          <w:tcPr>
            <w:tcW w:w="1350" w:type="dxa"/>
          </w:tcPr>
          <w:p w:rsidR="001056B6" w:rsidRPr="005D52D8" w:rsidRDefault="001056B6" w:rsidP="00C57ECE">
            <w:pPr>
              <w:pStyle w:val="TABLE-BodyText"/>
              <w:rPr>
                <w:sz w:val="22"/>
                <w:szCs w:val="24"/>
              </w:rPr>
            </w:pPr>
          </w:p>
        </w:tc>
      </w:tr>
      <w:tr w:rsidR="00BE6622"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1056B6" w:rsidP="00C57ECE">
            <w:pPr>
              <w:pStyle w:val="TABLE-BodyText"/>
              <w:rPr>
                <w:sz w:val="22"/>
                <w:szCs w:val="24"/>
              </w:rPr>
            </w:pPr>
            <w:r w:rsidRPr="005D52D8">
              <w:rPr>
                <w:sz w:val="22"/>
                <w:szCs w:val="24"/>
              </w:rPr>
              <w:t>Project Director</w:t>
            </w:r>
          </w:p>
        </w:tc>
        <w:tc>
          <w:tcPr>
            <w:tcW w:w="1350" w:type="dxa"/>
          </w:tcPr>
          <w:p w:rsidR="001056B6" w:rsidRPr="005D52D8" w:rsidRDefault="001056B6" w:rsidP="00C57ECE">
            <w:pPr>
              <w:pStyle w:val="TABLE-BodyText"/>
              <w:rPr>
                <w:sz w:val="22"/>
                <w:szCs w:val="24"/>
              </w:rPr>
            </w:pPr>
          </w:p>
        </w:tc>
        <w:bookmarkStart w:id="0" w:name="_GoBack"/>
        <w:bookmarkEnd w:id="0"/>
      </w:tr>
      <w:tr w:rsidR="00BE6622"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1056B6" w:rsidP="00C57ECE">
            <w:pPr>
              <w:pStyle w:val="TABLE-BodyText"/>
              <w:rPr>
                <w:sz w:val="22"/>
                <w:szCs w:val="24"/>
              </w:rPr>
            </w:pPr>
            <w:r w:rsidRPr="005D52D8">
              <w:rPr>
                <w:sz w:val="22"/>
                <w:szCs w:val="24"/>
              </w:rPr>
              <w:t>Project Manager</w:t>
            </w:r>
          </w:p>
        </w:tc>
        <w:tc>
          <w:tcPr>
            <w:tcW w:w="1350" w:type="dxa"/>
          </w:tcPr>
          <w:p w:rsidR="001056B6" w:rsidRPr="005D52D8" w:rsidRDefault="001056B6" w:rsidP="00C57ECE">
            <w:pPr>
              <w:pStyle w:val="TABLE-BodyText"/>
              <w:rPr>
                <w:sz w:val="22"/>
                <w:szCs w:val="24"/>
              </w:rPr>
            </w:pPr>
          </w:p>
        </w:tc>
      </w:tr>
      <w:tr w:rsidR="00BE6622"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4A1E57" w:rsidP="00C57ECE">
            <w:pPr>
              <w:pStyle w:val="TABLE-BodyText"/>
              <w:rPr>
                <w:sz w:val="22"/>
                <w:szCs w:val="24"/>
              </w:rPr>
            </w:pPr>
            <w:r w:rsidRPr="005D52D8">
              <w:rPr>
                <w:sz w:val="22"/>
                <w:szCs w:val="24"/>
              </w:rPr>
              <w:t>Executive Steering Committee</w:t>
            </w:r>
            <w:r w:rsidR="001056B6" w:rsidRPr="005D52D8">
              <w:rPr>
                <w:sz w:val="22"/>
                <w:szCs w:val="24"/>
              </w:rPr>
              <w:t xml:space="preserve"> Member</w:t>
            </w:r>
          </w:p>
        </w:tc>
        <w:tc>
          <w:tcPr>
            <w:tcW w:w="1350" w:type="dxa"/>
          </w:tcPr>
          <w:p w:rsidR="001056B6" w:rsidRPr="005D52D8" w:rsidRDefault="001056B6" w:rsidP="00C57ECE">
            <w:pPr>
              <w:pStyle w:val="TABLE-BodyText"/>
              <w:rPr>
                <w:sz w:val="22"/>
                <w:szCs w:val="24"/>
              </w:rPr>
            </w:pPr>
          </w:p>
        </w:tc>
      </w:tr>
      <w:tr w:rsidR="001056B6"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4A1E57" w:rsidP="00C57ECE">
            <w:pPr>
              <w:pStyle w:val="TABLE-BodyText"/>
              <w:rPr>
                <w:sz w:val="22"/>
                <w:szCs w:val="24"/>
              </w:rPr>
            </w:pPr>
            <w:r w:rsidRPr="005D52D8">
              <w:rPr>
                <w:sz w:val="22"/>
                <w:szCs w:val="24"/>
              </w:rPr>
              <w:t>Executive Steering Committee Member</w:t>
            </w:r>
          </w:p>
        </w:tc>
        <w:tc>
          <w:tcPr>
            <w:tcW w:w="1350" w:type="dxa"/>
          </w:tcPr>
          <w:p w:rsidR="001056B6" w:rsidRPr="005D52D8" w:rsidRDefault="001056B6" w:rsidP="00C57ECE">
            <w:pPr>
              <w:pStyle w:val="TABLE-BodyText"/>
              <w:rPr>
                <w:sz w:val="22"/>
                <w:szCs w:val="24"/>
              </w:rPr>
            </w:pPr>
          </w:p>
        </w:tc>
      </w:tr>
      <w:tr w:rsidR="001056B6"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4A1E57" w:rsidP="00C57ECE">
            <w:pPr>
              <w:pStyle w:val="TABLE-BodyText"/>
              <w:rPr>
                <w:sz w:val="22"/>
                <w:szCs w:val="24"/>
              </w:rPr>
            </w:pPr>
            <w:r w:rsidRPr="005D52D8">
              <w:rPr>
                <w:sz w:val="22"/>
                <w:szCs w:val="24"/>
              </w:rPr>
              <w:t>Executive Steering Committee Member</w:t>
            </w:r>
          </w:p>
        </w:tc>
        <w:tc>
          <w:tcPr>
            <w:tcW w:w="1350" w:type="dxa"/>
          </w:tcPr>
          <w:p w:rsidR="001056B6" w:rsidRPr="005D52D8" w:rsidRDefault="001056B6" w:rsidP="00C57ECE">
            <w:pPr>
              <w:pStyle w:val="TABLE-BodyText"/>
              <w:rPr>
                <w:sz w:val="22"/>
                <w:szCs w:val="24"/>
              </w:rPr>
            </w:pPr>
          </w:p>
        </w:tc>
      </w:tr>
      <w:tr w:rsidR="001056B6"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4A1E57" w:rsidP="00C57ECE">
            <w:pPr>
              <w:pStyle w:val="TABLE-BodyText"/>
              <w:rPr>
                <w:sz w:val="22"/>
                <w:szCs w:val="24"/>
              </w:rPr>
            </w:pPr>
            <w:r w:rsidRPr="005D52D8">
              <w:rPr>
                <w:sz w:val="22"/>
                <w:szCs w:val="24"/>
              </w:rPr>
              <w:t>Executive Steering Committee Member</w:t>
            </w:r>
          </w:p>
        </w:tc>
        <w:tc>
          <w:tcPr>
            <w:tcW w:w="1350" w:type="dxa"/>
          </w:tcPr>
          <w:p w:rsidR="001056B6" w:rsidRPr="005D52D8" w:rsidRDefault="001056B6" w:rsidP="00C57ECE">
            <w:pPr>
              <w:pStyle w:val="TABLE-BodyText"/>
              <w:rPr>
                <w:sz w:val="22"/>
                <w:szCs w:val="24"/>
              </w:rPr>
            </w:pPr>
          </w:p>
        </w:tc>
      </w:tr>
      <w:tr w:rsidR="00BE6622" w:rsidRPr="005D52D8" w:rsidTr="005D52D8">
        <w:trPr>
          <w:trHeight w:val="525"/>
        </w:trPr>
        <w:tc>
          <w:tcPr>
            <w:tcW w:w="2567" w:type="dxa"/>
          </w:tcPr>
          <w:p w:rsidR="001056B6" w:rsidRPr="005D52D8" w:rsidRDefault="001056B6" w:rsidP="00C57ECE">
            <w:pPr>
              <w:pStyle w:val="TABLE-BodyText"/>
              <w:rPr>
                <w:sz w:val="22"/>
                <w:szCs w:val="24"/>
              </w:rPr>
            </w:pPr>
          </w:p>
        </w:tc>
        <w:tc>
          <w:tcPr>
            <w:tcW w:w="3373" w:type="dxa"/>
          </w:tcPr>
          <w:p w:rsidR="001056B6" w:rsidRPr="005D52D8" w:rsidRDefault="001056B6" w:rsidP="00C57ECE">
            <w:pPr>
              <w:pStyle w:val="TABLE-BodyText"/>
              <w:rPr>
                <w:sz w:val="22"/>
                <w:szCs w:val="24"/>
              </w:rPr>
            </w:pPr>
          </w:p>
        </w:tc>
        <w:tc>
          <w:tcPr>
            <w:tcW w:w="2160" w:type="dxa"/>
          </w:tcPr>
          <w:p w:rsidR="001056B6" w:rsidRPr="005D52D8" w:rsidRDefault="004A1E57" w:rsidP="00C57ECE">
            <w:pPr>
              <w:pStyle w:val="TABLE-BodyText"/>
              <w:rPr>
                <w:sz w:val="22"/>
                <w:szCs w:val="24"/>
              </w:rPr>
            </w:pPr>
            <w:r w:rsidRPr="005D52D8">
              <w:rPr>
                <w:sz w:val="22"/>
                <w:szCs w:val="24"/>
              </w:rPr>
              <w:t>Executive Steering Committee Member</w:t>
            </w:r>
          </w:p>
        </w:tc>
        <w:tc>
          <w:tcPr>
            <w:tcW w:w="1350" w:type="dxa"/>
          </w:tcPr>
          <w:p w:rsidR="001056B6" w:rsidRPr="005D52D8" w:rsidRDefault="001056B6" w:rsidP="00C57ECE">
            <w:pPr>
              <w:pStyle w:val="TABLE-BodyText"/>
              <w:rPr>
                <w:sz w:val="22"/>
                <w:szCs w:val="24"/>
              </w:rPr>
            </w:pPr>
          </w:p>
        </w:tc>
      </w:tr>
    </w:tbl>
    <w:p w:rsidR="001302EE" w:rsidRDefault="001302EE" w:rsidP="001302EE"/>
    <w:p w:rsidR="001302EE" w:rsidRPr="0054707F" w:rsidRDefault="001302EE" w:rsidP="001302EE">
      <w:pPr>
        <w:spacing w:after="0"/>
        <w:rPr>
          <w:b/>
          <w:i/>
          <w:sz w:val="22"/>
          <w:u w:val="single"/>
        </w:rPr>
      </w:pPr>
    </w:p>
    <w:p w:rsidR="00C64AB0" w:rsidRDefault="00C64AB0">
      <w:pPr>
        <w:rPr>
          <w:rFonts w:asciiTheme="majorHAnsi" w:eastAsia="Calibri" w:hAnsiTheme="majorHAnsi" w:cs="Arial"/>
          <w:b/>
          <w:caps/>
          <w:color w:val="002060"/>
          <w:sz w:val="36"/>
          <w:szCs w:val="36"/>
        </w:rPr>
      </w:pPr>
      <w:r>
        <w:br w:type="page"/>
      </w:r>
    </w:p>
    <w:p w:rsidR="00FA65F1" w:rsidRDefault="00FA65F1" w:rsidP="00FA65F1">
      <w:pPr>
        <w:pStyle w:val="SECTION-Header"/>
      </w:pPr>
      <w:r>
        <w:lastRenderedPageBreak/>
        <w:t>DOCUMENT</w:t>
      </w:r>
      <w:r w:rsidR="007068CF">
        <w:t xml:space="preserve"> REVISION</w:t>
      </w:r>
      <w:r>
        <w:t xml:space="preserve"> HISTORY</w:t>
      </w:r>
    </w:p>
    <w:p w:rsidR="007068CF" w:rsidRDefault="006C5279" w:rsidP="007068CF">
      <w:pPr>
        <w:rPr>
          <w:rFonts w:asciiTheme="majorHAnsi" w:hAnsiTheme="majorHAnsi"/>
          <w:b/>
          <w:i/>
        </w:rPr>
      </w:pPr>
      <w:r w:rsidRPr="006C5279">
        <w:rPr>
          <w:rFonts w:asciiTheme="majorHAnsi" w:hAnsiTheme="majorHAnsi"/>
          <w:b/>
          <w:i/>
        </w:rPr>
        <w:t xml:space="preserve">[Update </w:t>
      </w:r>
      <w:r w:rsidR="00C64AB0">
        <w:rPr>
          <w:rFonts w:asciiTheme="majorHAnsi" w:hAnsiTheme="majorHAnsi"/>
          <w:b/>
          <w:i/>
        </w:rPr>
        <w:t xml:space="preserve">the </w:t>
      </w:r>
      <w:r w:rsidRPr="006C5279">
        <w:rPr>
          <w:rFonts w:asciiTheme="majorHAnsi" w:hAnsiTheme="majorHAnsi"/>
          <w:b/>
          <w:i/>
        </w:rPr>
        <w:t>following table each time the document is revised.]</w:t>
      </w:r>
    </w:p>
    <w:p w:rsidR="001D5B12" w:rsidRPr="001D5B12" w:rsidRDefault="001D5B12" w:rsidP="007068CF">
      <w:pPr>
        <w:rPr>
          <w:rFonts w:asciiTheme="majorHAnsi" w:hAnsiTheme="majorHAnsi"/>
        </w:rPr>
      </w:pPr>
      <w:r w:rsidRPr="001D5B12">
        <w:rPr>
          <w:rFonts w:asciiTheme="majorHAnsi" w:hAnsiTheme="majorHAnsi"/>
        </w:rPr>
        <w:t xml:space="preserve">The following table tracks when and what changes were made to the Governance Plan. </w:t>
      </w:r>
    </w:p>
    <w:tbl>
      <w:tblPr>
        <w:tblStyle w:val="TableGrid"/>
        <w:tblpPr w:leftFromText="180" w:rightFromText="180" w:vertAnchor="text" w:horzAnchor="margin" w:tblpX="115" w:tblpY="93"/>
        <w:tblW w:w="9615" w:type="dxa"/>
        <w:tblLayout w:type="fixed"/>
        <w:tblCellMar>
          <w:left w:w="115" w:type="dxa"/>
          <w:right w:w="115" w:type="dxa"/>
        </w:tblCellMar>
        <w:tblLook w:val="01E0" w:firstRow="1" w:lastRow="1" w:firstColumn="1" w:lastColumn="1" w:noHBand="0" w:noVBand="0"/>
        <w:tblCaption w:val="Revision History Table"/>
      </w:tblPr>
      <w:tblGrid>
        <w:gridCol w:w="1415"/>
        <w:gridCol w:w="1710"/>
        <w:gridCol w:w="1850"/>
        <w:gridCol w:w="4640"/>
      </w:tblGrid>
      <w:tr w:rsidR="00FA65F1" w:rsidRPr="00BE6622" w:rsidTr="001D0281">
        <w:trPr>
          <w:cnfStyle w:val="100000000000" w:firstRow="1" w:lastRow="0" w:firstColumn="0" w:lastColumn="0" w:oddVBand="0" w:evenVBand="0" w:oddHBand="0" w:evenHBand="0" w:firstRowFirstColumn="0" w:firstRowLastColumn="0" w:lastRowFirstColumn="0" w:lastRowLastColumn="0"/>
          <w:tblHeader/>
        </w:trPr>
        <w:tc>
          <w:tcPr>
            <w:tcW w:w="1415" w:type="dxa"/>
            <w:tcBorders>
              <w:top w:val="single" w:sz="4" w:space="0" w:color="FFFFFF" w:themeColor="background1"/>
              <w:right w:val="single" w:sz="4" w:space="0" w:color="FFFFFF" w:themeColor="background1"/>
            </w:tcBorders>
            <w:shd w:val="clear" w:color="auto" w:fill="17365D" w:themeFill="text2" w:themeFillShade="BF"/>
          </w:tcPr>
          <w:p w:rsidR="00FA65F1" w:rsidRPr="00BE6622" w:rsidRDefault="007068CF" w:rsidP="005D78B4">
            <w:pPr>
              <w:pStyle w:val="TABLE-Sub-Header"/>
              <w:framePr w:hSpace="0" w:wrap="auto" w:vAnchor="margin" w:hAnchor="text" w:xAlign="left" w:yAlign="inline"/>
              <w:spacing w:line="240" w:lineRule="auto"/>
            </w:pPr>
            <w:r w:rsidRPr="00BE6622">
              <w:rPr>
                <w:color w:val="FFFFFF" w:themeColor="background1"/>
              </w:rPr>
              <w:t>REVISIO</w:t>
            </w:r>
            <w:r w:rsidR="00645DD1" w:rsidRPr="00BE6622">
              <w:rPr>
                <w:color w:val="FFFFFF" w:themeColor="background1"/>
              </w:rPr>
              <w:t>N</w:t>
            </w:r>
            <w:r w:rsidRPr="00BE6622">
              <w:rPr>
                <w:color w:val="FFFFFF" w:themeColor="background1"/>
              </w:rPr>
              <w:t xml:space="preserve"> NUMBER</w:t>
            </w:r>
            <w:r w:rsidRPr="00BE6622">
              <w:t xml:space="preserve"> </w:t>
            </w:r>
          </w:p>
        </w:tc>
        <w:tc>
          <w:tcPr>
            <w:tcW w:w="171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FA65F1" w:rsidRPr="00BE6622" w:rsidRDefault="007068CF" w:rsidP="005D78B4">
            <w:pPr>
              <w:pStyle w:val="TABLE-Sub-Header"/>
              <w:framePr w:hSpace="0" w:wrap="auto" w:vAnchor="margin" w:hAnchor="text" w:xAlign="left" w:yAlign="inline"/>
              <w:spacing w:line="240" w:lineRule="auto"/>
            </w:pPr>
            <w:r w:rsidRPr="00BE6622">
              <w:rPr>
                <w:color w:val="FFFFFF" w:themeColor="background1"/>
              </w:rPr>
              <w:t>DATE OF RELEASE</w:t>
            </w:r>
            <w:r w:rsidRPr="00BE6622">
              <w:t xml:space="preserve"> </w:t>
            </w:r>
          </w:p>
        </w:tc>
        <w:tc>
          <w:tcPr>
            <w:tcW w:w="1850" w:type="dxa"/>
            <w:tcBorders>
              <w:top w:val="single" w:sz="4" w:space="0" w:color="FFFFFF" w:themeColor="background1"/>
              <w:left w:val="single" w:sz="4" w:space="0" w:color="FFFFFF" w:themeColor="background1"/>
              <w:right w:val="single" w:sz="4" w:space="0" w:color="FFFFFF" w:themeColor="background1"/>
            </w:tcBorders>
            <w:shd w:val="clear" w:color="auto" w:fill="17365D" w:themeFill="text2" w:themeFillShade="BF"/>
          </w:tcPr>
          <w:p w:rsidR="00FA65F1" w:rsidRPr="00BE6622" w:rsidRDefault="007068CF" w:rsidP="005D78B4">
            <w:pPr>
              <w:pStyle w:val="TABLE-Sub-Header"/>
              <w:framePr w:hSpace="0" w:wrap="auto" w:vAnchor="margin" w:hAnchor="text" w:xAlign="left" w:yAlign="inline"/>
              <w:spacing w:line="240" w:lineRule="auto"/>
            </w:pPr>
            <w:r w:rsidRPr="00BE6622">
              <w:t>AUTHOR</w:t>
            </w:r>
          </w:p>
        </w:tc>
        <w:tc>
          <w:tcPr>
            <w:tcW w:w="4640" w:type="dxa"/>
            <w:tcBorders>
              <w:top w:val="single" w:sz="4" w:space="0" w:color="FFFFFF" w:themeColor="background1"/>
              <w:left w:val="single" w:sz="4" w:space="0" w:color="FFFFFF" w:themeColor="background1"/>
            </w:tcBorders>
            <w:shd w:val="clear" w:color="auto" w:fill="17365D" w:themeFill="text2" w:themeFillShade="BF"/>
          </w:tcPr>
          <w:p w:rsidR="00FA65F1" w:rsidRPr="00BE6622" w:rsidRDefault="007068CF" w:rsidP="005D78B4">
            <w:pPr>
              <w:pStyle w:val="TABLE-Sub-Header"/>
              <w:framePr w:hSpace="0" w:wrap="auto" w:vAnchor="margin" w:hAnchor="text" w:xAlign="left" w:yAlign="inline"/>
              <w:spacing w:line="240" w:lineRule="auto"/>
            </w:pPr>
            <w:r w:rsidRPr="00BE6622">
              <w:t>SUMMARY OF CHANGES</w:t>
            </w:r>
          </w:p>
        </w:tc>
      </w:tr>
      <w:tr w:rsidR="00FA65F1" w:rsidRPr="00BE6622" w:rsidTr="001D0281">
        <w:tc>
          <w:tcPr>
            <w:tcW w:w="1415" w:type="dxa"/>
          </w:tcPr>
          <w:p w:rsidR="00FA65F1" w:rsidRPr="006C5279" w:rsidRDefault="006C5279" w:rsidP="007068CF">
            <w:pPr>
              <w:pStyle w:val="TABLE-BodyText"/>
              <w:rPr>
                <w:b/>
                <w:i/>
              </w:rPr>
            </w:pPr>
            <w:r w:rsidRPr="006C5279">
              <w:rPr>
                <w:b/>
                <w:i/>
              </w:rPr>
              <w:t>[</w:t>
            </w:r>
            <w:r w:rsidR="007068CF" w:rsidRPr="006C5279">
              <w:rPr>
                <w:b/>
                <w:i/>
              </w:rPr>
              <w:t>Typically start with 0.1 and increase with each revision</w:t>
            </w:r>
            <w:r w:rsidRPr="006C5279">
              <w:rPr>
                <w:b/>
                <w:i/>
              </w:rPr>
              <w:t>.]</w:t>
            </w:r>
          </w:p>
        </w:tc>
        <w:tc>
          <w:tcPr>
            <w:tcW w:w="1710" w:type="dxa"/>
          </w:tcPr>
          <w:p w:rsidR="00FA65F1" w:rsidRPr="006C5279" w:rsidRDefault="006C5279" w:rsidP="007068CF">
            <w:pPr>
              <w:pStyle w:val="TABLE-BodyText"/>
              <w:rPr>
                <w:b/>
                <w:i/>
              </w:rPr>
            </w:pPr>
            <w:r w:rsidRPr="006C5279">
              <w:rPr>
                <w:b/>
                <w:i/>
              </w:rPr>
              <w:t>[Date it is being shared for input or approval.]</w:t>
            </w:r>
          </w:p>
        </w:tc>
        <w:tc>
          <w:tcPr>
            <w:tcW w:w="1850" w:type="dxa"/>
          </w:tcPr>
          <w:p w:rsidR="00FA65F1" w:rsidRPr="006C5279" w:rsidRDefault="006C5279" w:rsidP="007068CF">
            <w:pPr>
              <w:pStyle w:val="TABLE-BodyText"/>
              <w:rPr>
                <w:b/>
                <w:i/>
              </w:rPr>
            </w:pPr>
            <w:r w:rsidRPr="006C5279">
              <w:rPr>
                <w:b/>
                <w:i/>
              </w:rPr>
              <w:t>[First and last name of who</w:t>
            </w:r>
            <w:r w:rsidR="007068CF" w:rsidRPr="006C5279">
              <w:rPr>
                <w:b/>
                <w:i/>
              </w:rPr>
              <w:t xml:space="preserve"> created </w:t>
            </w:r>
            <w:r w:rsidRPr="006C5279">
              <w:rPr>
                <w:b/>
                <w:i/>
              </w:rPr>
              <w:t>or edited it.]</w:t>
            </w:r>
          </w:p>
        </w:tc>
        <w:tc>
          <w:tcPr>
            <w:tcW w:w="4640" w:type="dxa"/>
          </w:tcPr>
          <w:p w:rsidR="00FA65F1" w:rsidRPr="006C5279" w:rsidRDefault="006C5279" w:rsidP="007068CF">
            <w:pPr>
              <w:pStyle w:val="TABLE-BodyText"/>
              <w:rPr>
                <w:b/>
                <w:i/>
              </w:rPr>
            </w:pPr>
            <w:r w:rsidRPr="006C5279">
              <w:rPr>
                <w:b/>
                <w:i/>
              </w:rPr>
              <w:t>[</w:t>
            </w:r>
            <w:r w:rsidR="007068CF" w:rsidRPr="006C5279">
              <w:rPr>
                <w:b/>
                <w:i/>
              </w:rPr>
              <w:t>Insert high level content description. Do not state edits are in respo</w:t>
            </w:r>
            <w:r w:rsidRPr="006C5279">
              <w:rPr>
                <w:b/>
                <w:i/>
              </w:rPr>
              <w:t>nse to Bob’s input, for example, but edits reflect vote is one per person with Project Manager being a non-voting member.]</w:t>
            </w:r>
          </w:p>
        </w:tc>
      </w:tr>
      <w:tr w:rsidR="00FA65F1" w:rsidRPr="00260F06" w:rsidTr="001D0281">
        <w:tc>
          <w:tcPr>
            <w:tcW w:w="1415" w:type="dxa"/>
          </w:tcPr>
          <w:p w:rsidR="00FA65F1" w:rsidRPr="00260F06" w:rsidRDefault="00FA65F1" w:rsidP="007068CF">
            <w:pPr>
              <w:pStyle w:val="TABLE-BodyText"/>
            </w:pPr>
          </w:p>
        </w:tc>
        <w:tc>
          <w:tcPr>
            <w:tcW w:w="1710" w:type="dxa"/>
          </w:tcPr>
          <w:p w:rsidR="00FA65F1" w:rsidRPr="00260F06" w:rsidRDefault="00FA65F1" w:rsidP="007068CF">
            <w:pPr>
              <w:pStyle w:val="TABLE-BodyText"/>
            </w:pPr>
          </w:p>
        </w:tc>
        <w:tc>
          <w:tcPr>
            <w:tcW w:w="1850" w:type="dxa"/>
          </w:tcPr>
          <w:p w:rsidR="00FA65F1" w:rsidRPr="00260F06" w:rsidRDefault="00FA65F1" w:rsidP="007068CF">
            <w:pPr>
              <w:pStyle w:val="TABLE-BodyText"/>
            </w:pPr>
          </w:p>
        </w:tc>
        <w:tc>
          <w:tcPr>
            <w:tcW w:w="4640" w:type="dxa"/>
          </w:tcPr>
          <w:p w:rsidR="00FA65F1" w:rsidRPr="00260F06" w:rsidRDefault="00FA65F1" w:rsidP="007068CF">
            <w:pPr>
              <w:pStyle w:val="TABLE-BodyText"/>
            </w:pPr>
          </w:p>
        </w:tc>
      </w:tr>
      <w:tr w:rsidR="00C64AB0" w:rsidRPr="00260F06" w:rsidTr="001D0281">
        <w:tc>
          <w:tcPr>
            <w:tcW w:w="1415" w:type="dxa"/>
          </w:tcPr>
          <w:p w:rsidR="00C64AB0" w:rsidRPr="00260F06" w:rsidRDefault="00C64AB0" w:rsidP="007068CF">
            <w:pPr>
              <w:pStyle w:val="TABLE-BodyText"/>
            </w:pPr>
          </w:p>
        </w:tc>
        <w:tc>
          <w:tcPr>
            <w:tcW w:w="1710" w:type="dxa"/>
          </w:tcPr>
          <w:p w:rsidR="00C64AB0" w:rsidRPr="00260F06" w:rsidRDefault="00C64AB0" w:rsidP="007068CF">
            <w:pPr>
              <w:pStyle w:val="TABLE-BodyText"/>
            </w:pPr>
          </w:p>
        </w:tc>
        <w:tc>
          <w:tcPr>
            <w:tcW w:w="1850" w:type="dxa"/>
          </w:tcPr>
          <w:p w:rsidR="00C64AB0" w:rsidRPr="00260F06" w:rsidRDefault="00C64AB0" w:rsidP="007068CF">
            <w:pPr>
              <w:pStyle w:val="TABLE-BodyText"/>
            </w:pPr>
          </w:p>
        </w:tc>
        <w:tc>
          <w:tcPr>
            <w:tcW w:w="4640" w:type="dxa"/>
          </w:tcPr>
          <w:p w:rsidR="00C64AB0" w:rsidRPr="00260F06" w:rsidRDefault="00C64AB0" w:rsidP="007068CF">
            <w:pPr>
              <w:pStyle w:val="TABLE-BodyText"/>
            </w:pPr>
          </w:p>
        </w:tc>
      </w:tr>
      <w:tr w:rsidR="00C64AB0" w:rsidRPr="00260F06" w:rsidTr="001D0281">
        <w:tc>
          <w:tcPr>
            <w:tcW w:w="1415" w:type="dxa"/>
          </w:tcPr>
          <w:p w:rsidR="00C64AB0" w:rsidRPr="00260F06" w:rsidRDefault="00C64AB0" w:rsidP="007068CF">
            <w:pPr>
              <w:pStyle w:val="TABLE-BodyText"/>
            </w:pPr>
          </w:p>
        </w:tc>
        <w:tc>
          <w:tcPr>
            <w:tcW w:w="1710" w:type="dxa"/>
          </w:tcPr>
          <w:p w:rsidR="00C64AB0" w:rsidRPr="00260F06" w:rsidRDefault="00C64AB0" w:rsidP="007068CF">
            <w:pPr>
              <w:pStyle w:val="TABLE-BodyText"/>
            </w:pPr>
          </w:p>
        </w:tc>
        <w:tc>
          <w:tcPr>
            <w:tcW w:w="1850" w:type="dxa"/>
          </w:tcPr>
          <w:p w:rsidR="00C64AB0" w:rsidRPr="00260F06" w:rsidRDefault="00C64AB0" w:rsidP="007068CF">
            <w:pPr>
              <w:pStyle w:val="TABLE-BodyText"/>
            </w:pPr>
          </w:p>
        </w:tc>
        <w:tc>
          <w:tcPr>
            <w:tcW w:w="4640" w:type="dxa"/>
          </w:tcPr>
          <w:p w:rsidR="00C64AB0" w:rsidRPr="00260F06" w:rsidRDefault="00C64AB0" w:rsidP="007068CF">
            <w:pPr>
              <w:pStyle w:val="TABLE-BodyText"/>
            </w:pPr>
          </w:p>
        </w:tc>
      </w:tr>
      <w:tr w:rsidR="00C64AB0" w:rsidRPr="00260F06" w:rsidTr="001D0281">
        <w:tc>
          <w:tcPr>
            <w:tcW w:w="1415" w:type="dxa"/>
          </w:tcPr>
          <w:p w:rsidR="00C64AB0" w:rsidRPr="00260F06" w:rsidRDefault="00C64AB0" w:rsidP="007068CF">
            <w:pPr>
              <w:pStyle w:val="TABLE-BodyText"/>
            </w:pPr>
          </w:p>
        </w:tc>
        <w:tc>
          <w:tcPr>
            <w:tcW w:w="1710" w:type="dxa"/>
          </w:tcPr>
          <w:p w:rsidR="00C64AB0" w:rsidRPr="00260F06" w:rsidRDefault="00C64AB0" w:rsidP="007068CF">
            <w:pPr>
              <w:pStyle w:val="TABLE-BodyText"/>
            </w:pPr>
          </w:p>
        </w:tc>
        <w:tc>
          <w:tcPr>
            <w:tcW w:w="1850" w:type="dxa"/>
          </w:tcPr>
          <w:p w:rsidR="00C64AB0" w:rsidRPr="00260F06" w:rsidRDefault="00C64AB0" w:rsidP="007068CF">
            <w:pPr>
              <w:pStyle w:val="TABLE-BodyText"/>
            </w:pPr>
          </w:p>
        </w:tc>
        <w:tc>
          <w:tcPr>
            <w:tcW w:w="4640" w:type="dxa"/>
          </w:tcPr>
          <w:p w:rsidR="00C64AB0" w:rsidRPr="00260F06" w:rsidRDefault="00C64AB0" w:rsidP="007068CF">
            <w:pPr>
              <w:pStyle w:val="TABLE-BodyText"/>
            </w:pPr>
          </w:p>
        </w:tc>
      </w:tr>
    </w:tbl>
    <w:p w:rsidR="001D0281" w:rsidRDefault="001D0281">
      <w:pPr>
        <w:rPr>
          <w:rFonts w:asciiTheme="majorHAnsi" w:hAnsiTheme="majorHAnsi"/>
          <w:b/>
          <w:color w:val="FFFFFF" w:themeColor="background1"/>
          <w:sz w:val="32"/>
        </w:rPr>
      </w:pPr>
      <w:r>
        <w:br w:type="page"/>
      </w:r>
    </w:p>
    <w:p w:rsidR="00445273" w:rsidRPr="00445273" w:rsidRDefault="00445273" w:rsidP="00445273">
      <w:pPr>
        <w:shd w:val="clear" w:color="auto" w:fill="17365D" w:themeFill="text2" w:themeFillShade="BF"/>
        <w:spacing w:before="80" w:after="80"/>
        <w:jc w:val="center"/>
        <w:rPr>
          <w:rFonts w:asciiTheme="majorHAnsi" w:hAnsiTheme="majorHAnsi"/>
          <w:b/>
          <w:color w:val="FFFFFF" w:themeColor="background1"/>
          <w:sz w:val="40"/>
        </w:rPr>
      </w:pPr>
      <w:r w:rsidRPr="00445273">
        <w:rPr>
          <w:rFonts w:asciiTheme="majorHAnsi" w:hAnsiTheme="majorHAnsi"/>
          <w:b/>
          <w:color w:val="FFFFFF" w:themeColor="background1"/>
          <w:sz w:val="32"/>
        </w:rPr>
        <w:lastRenderedPageBreak/>
        <w:t>TABLE OF CONTENTS</w:t>
      </w:r>
    </w:p>
    <w:p w:rsidR="00E51578" w:rsidRDefault="00445273">
      <w:pPr>
        <w:pStyle w:val="TOC1"/>
        <w:rPr>
          <w:rFonts w:asciiTheme="minorHAnsi" w:eastAsiaTheme="minorEastAsia" w:hAnsiTheme="minorHAnsi" w:cstheme="minorBidi"/>
          <w:b w:val="0"/>
          <w:caps w:val="0"/>
          <w:color w:val="auto"/>
          <w:sz w:val="22"/>
        </w:rPr>
      </w:pPr>
      <w:r w:rsidRPr="00445273">
        <w:fldChar w:fldCharType="begin"/>
      </w:r>
      <w:r w:rsidRPr="00445273">
        <w:instrText xml:space="preserve"> TOC \o "2-6" \t "Heading 1,1,Heading 7,1,Heading 8,8,Heading 9,9,Appendix - L2,2,Appendix - Header,1" </w:instrText>
      </w:r>
      <w:r w:rsidRPr="00445273">
        <w:fldChar w:fldCharType="separate"/>
      </w:r>
      <w:r w:rsidR="00E51578">
        <w:t>1.</w:t>
      </w:r>
      <w:r w:rsidR="00E51578">
        <w:rPr>
          <w:rFonts w:asciiTheme="minorHAnsi" w:eastAsiaTheme="minorEastAsia" w:hAnsiTheme="minorHAnsi" w:cstheme="minorBidi"/>
          <w:b w:val="0"/>
          <w:caps w:val="0"/>
          <w:color w:val="auto"/>
          <w:sz w:val="22"/>
        </w:rPr>
        <w:tab/>
      </w:r>
      <w:r w:rsidR="00E51578">
        <w:t>INTRODUCTION</w:t>
      </w:r>
      <w:r w:rsidR="00E51578">
        <w:tab/>
      </w:r>
      <w:r w:rsidR="00E51578">
        <w:fldChar w:fldCharType="begin"/>
      </w:r>
      <w:r w:rsidR="00E51578">
        <w:instrText xml:space="preserve"> PAGEREF _Toc409768789 \h </w:instrText>
      </w:r>
      <w:r w:rsidR="00E51578">
        <w:fldChar w:fldCharType="separate"/>
      </w:r>
      <w:r w:rsidR="00E51578">
        <w:t>1</w:t>
      </w:r>
      <w:r w:rsidR="00E51578">
        <w:fldChar w:fldCharType="end"/>
      </w:r>
    </w:p>
    <w:p w:rsidR="00E51578" w:rsidRDefault="00E51578">
      <w:pPr>
        <w:pStyle w:val="TOC1"/>
        <w:rPr>
          <w:rFonts w:asciiTheme="minorHAnsi" w:eastAsiaTheme="minorEastAsia" w:hAnsiTheme="minorHAnsi" w:cstheme="minorBidi"/>
          <w:b w:val="0"/>
          <w:caps w:val="0"/>
          <w:color w:val="auto"/>
          <w:sz w:val="22"/>
        </w:rPr>
      </w:pPr>
      <w:r>
        <w:t>2.</w:t>
      </w:r>
      <w:r>
        <w:rPr>
          <w:rFonts w:asciiTheme="minorHAnsi" w:eastAsiaTheme="minorEastAsia" w:hAnsiTheme="minorHAnsi" w:cstheme="minorBidi"/>
          <w:b w:val="0"/>
          <w:caps w:val="0"/>
          <w:color w:val="auto"/>
          <w:sz w:val="22"/>
        </w:rPr>
        <w:tab/>
      </w:r>
      <w:r>
        <w:t>OVERVIEW</w:t>
      </w:r>
      <w:r>
        <w:tab/>
      </w:r>
      <w:r>
        <w:fldChar w:fldCharType="begin"/>
      </w:r>
      <w:r>
        <w:instrText xml:space="preserve"> PAGEREF _Toc409768790 \h </w:instrText>
      </w:r>
      <w:r>
        <w:fldChar w:fldCharType="separate"/>
      </w:r>
      <w:r>
        <w:t>1</w:t>
      </w:r>
      <w:r>
        <w:fldChar w:fldCharType="end"/>
      </w:r>
    </w:p>
    <w:p w:rsidR="00E51578" w:rsidRDefault="00E51578">
      <w:pPr>
        <w:pStyle w:val="TOC1"/>
        <w:rPr>
          <w:rFonts w:asciiTheme="minorHAnsi" w:eastAsiaTheme="minorEastAsia" w:hAnsiTheme="minorHAnsi" w:cstheme="minorBidi"/>
          <w:b w:val="0"/>
          <w:caps w:val="0"/>
          <w:color w:val="auto"/>
          <w:sz w:val="22"/>
        </w:rPr>
      </w:pPr>
      <w:r>
        <w:t>3.</w:t>
      </w:r>
      <w:r>
        <w:rPr>
          <w:rFonts w:asciiTheme="minorHAnsi" w:eastAsiaTheme="minorEastAsia" w:hAnsiTheme="minorHAnsi" w:cstheme="minorBidi"/>
          <w:b w:val="0"/>
          <w:caps w:val="0"/>
          <w:color w:val="auto"/>
          <w:sz w:val="22"/>
        </w:rPr>
        <w:tab/>
      </w:r>
      <w:r>
        <w:t>Document Maintenance</w:t>
      </w:r>
      <w:r>
        <w:tab/>
      </w:r>
      <w:r>
        <w:fldChar w:fldCharType="begin"/>
      </w:r>
      <w:r>
        <w:instrText xml:space="preserve"> PAGEREF _Toc409768791 \h </w:instrText>
      </w:r>
      <w:r>
        <w:fldChar w:fldCharType="separate"/>
      </w:r>
      <w:r>
        <w:t>1</w:t>
      </w:r>
      <w:r>
        <w:fldChar w:fldCharType="end"/>
      </w:r>
    </w:p>
    <w:p w:rsidR="00E51578" w:rsidRDefault="00E51578">
      <w:pPr>
        <w:pStyle w:val="TOC1"/>
        <w:rPr>
          <w:rFonts w:asciiTheme="minorHAnsi" w:eastAsiaTheme="minorEastAsia" w:hAnsiTheme="minorHAnsi" w:cstheme="minorBidi"/>
          <w:b w:val="0"/>
          <w:caps w:val="0"/>
          <w:color w:val="auto"/>
          <w:sz w:val="22"/>
        </w:rPr>
      </w:pPr>
      <w:r>
        <w:t>4.</w:t>
      </w:r>
      <w:r>
        <w:rPr>
          <w:rFonts w:asciiTheme="minorHAnsi" w:eastAsiaTheme="minorEastAsia" w:hAnsiTheme="minorHAnsi" w:cstheme="minorBidi"/>
          <w:b w:val="0"/>
          <w:caps w:val="0"/>
          <w:color w:val="auto"/>
          <w:sz w:val="22"/>
        </w:rPr>
        <w:tab/>
      </w:r>
      <w:r>
        <w:t>Scope of Plan</w:t>
      </w:r>
      <w:r>
        <w:tab/>
      </w:r>
      <w:r>
        <w:fldChar w:fldCharType="begin"/>
      </w:r>
      <w:r>
        <w:instrText xml:space="preserve"> PAGEREF _Toc409768792 \h </w:instrText>
      </w:r>
      <w:r>
        <w:fldChar w:fldCharType="separate"/>
      </w:r>
      <w:r>
        <w:t>2</w:t>
      </w:r>
      <w:r>
        <w:fldChar w:fldCharType="end"/>
      </w:r>
    </w:p>
    <w:p w:rsidR="00E51578" w:rsidRDefault="00E51578">
      <w:pPr>
        <w:pStyle w:val="TOC1"/>
        <w:rPr>
          <w:rFonts w:asciiTheme="minorHAnsi" w:eastAsiaTheme="minorEastAsia" w:hAnsiTheme="minorHAnsi" w:cstheme="minorBidi"/>
          <w:b w:val="0"/>
          <w:caps w:val="0"/>
          <w:color w:val="auto"/>
          <w:sz w:val="22"/>
        </w:rPr>
      </w:pPr>
      <w:r>
        <w:t>5.</w:t>
      </w:r>
      <w:r>
        <w:rPr>
          <w:rFonts w:asciiTheme="minorHAnsi" w:eastAsiaTheme="minorEastAsia" w:hAnsiTheme="minorHAnsi" w:cstheme="minorBidi"/>
          <w:b w:val="0"/>
          <w:caps w:val="0"/>
          <w:color w:val="auto"/>
          <w:sz w:val="22"/>
        </w:rPr>
        <w:tab/>
      </w:r>
      <w:r>
        <w:t>Success Criteria for Plan</w:t>
      </w:r>
      <w:r>
        <w:tab/>
      </w:r>
      <w:r>
        <w:fldChar w:fldCharType="begin"/>
      </w:r>
      <w:r>
        <w:instrText xml:space="preserve"> PAGEREF _Toc409768793 \h </w:instrText>
      </w:r>
      <w:r>
        <w:fldChar w:fldCharType="separate"/>
      </w:r>
      <w:r>
        <w:t>2</w:t>
      </w:r>
      <w:r>
        <w:fldChar w:fldCharType="end"/>
      </w:r>
    </w:p>
    <w:p w:rsidR="00E51578" w:rsidRDefault="00E51578">
      <w:pPr>
        <w:pStyle w:val="TOC1"/>
        <w:rPr>
          <w:rFonts w:asciiTheme="minorHAnsi" w:eastAsiaTheme="minorEastAsia" w:hAnsiTheme="minorHAnsi" w:cstheme="minorBidi"/>
          <w:b w:val="0"/>
          <w:caps w:val="0"/>
          <w:color w:val="auto"/>
          <w:sz w:val="22"/>
        </w:rPr>
      </w:pPr>
      <w:r>
        <w:t>6.</w:t>
      </w:r>
      <w:r>
        <w:rPr>
          <w:rFonts w:asciiTheme="minorHAnsi" w:eastAsiaTheme="minorEastAsia" w:hAnsiTheme="minorHAnsi" w:cstheme="minorBidi"/>
          <w:b w:val="0"/>
          <w:caps w:val="0"/>
          <w:color w:val="auto"/>
          <w:sz w:val="22"/>
        </w:rPr>
        <w:tab/>
      </w:r>
      <w:r>
        <w:t>Intended Audience and Document Use</w:t>
      </w:r>
      <w:r>
        <w:tab/>
      </w:r>
      <w:r>
        <w:fldChar w:fldCharType="begin"/>
      </w:r>
      <w:r>
        <w:instrText xml:space="preserve"> PAGEREF _Toc409768794 \h </w:instrText>
      </w:r>
      <w:r>
        <w:fldChar w:fldCharType="separate"/>
      </w:r>
      <w:r>
        <w:t>2</w:t>
      </w:r>
      <w:r>
        <w:fldChar w:fldCharType="end"/>
      </w:r>
    </w:p>
    <w:p w:rsidR="00E51578" w:rsidRDefault="00E51578">
      <w:pPr>
        <w:pStyle w:val="TOC1"/>
        <w:rPr>
          <w:rFonts w:asciiTheme="minorHAnsi" w:eastAsiaTheme="minorEastAsia" w:hAnsiTheme="minorHAnsi" w:cstheme="minorBidi"/>
          <w:b w:val="0"/>
          <w:caps w:val="0"/>
          <w:color w:val="auto"/>
          <w:sz w:val="22"/>
        </w:rPr>
      </w:pPr>
      <w:r>
        <w:t>7.</w:t>
      </w:r>
      <w:r>
        <w:rPr>
          <w:rFonts w:asciiTheme="minorHAnsi" w:eastAsiaTheme="minorEastAsia" w:hAnsiTheme="minorHAnsi" w:cstheme="minorBidi"/>
          <w:b w:val="0"/>
          <w:caps w:val="0"/>
          <w:color w:val="auto"/>
          <w:sz w:val="22"/>
        </w:rPr>
        <w:tab/>
      </w:r>
      <w:r>
        <w:t>REFERENCED DOCUMENTS</w:t>
      </w:r>
      <w:r>
        <w:tab/>
      </w:r>
      <w:r>
        <w:fldChar w:fldCharType="begin"/>
      </w:r>
      <w:r>
        <w:instrText xml:space="preserve"> PAGEREF _Toc409768795 \h </w:instrText>
      </w:r>
      <w:r>
        <w:fldChar w:fldCharType="separate"/>
      </w:r>
      <w:r>
        <w:t>3</w:t>
      </w:r>
      <w:r>
        <w:fldChar w:fldCharType="end"/>
      </w:r>
    </w:p>
    <w:p w:rsidR="00E51578" w:rsidRDefault="00E51578">
      <w:pPr>
        <w:pStyle w:val="TOC1"/>
        <w:rPr>
          <w:rFonts w:asciiTheme="minorHAnsi" w:eastAsiaTheme="minorEastAsia" w:hAnsiTheme="minorHAnsi" w:cstheme="minorBidi"/>
          <w:b w:val="0"/>
          <w:caps w:val="0"/>
          <w:color w:val="auto"/>
          <w:sz w:val="22"/>
        </w:rPr>
      </w:pPr>
      <w:r>
        <w:t>8.</w:t>
      </w:r>
      <w:r>
        <w:rPr>
          <w:rFonts w:asciiTheme="minorHAnsi" w:eastAsiaTheme="minorEastAsia" w:hAnsiTheme="minorHAnsi" w:cstheme="minorBidi"/>
          <w:b w:val="0"/>
          <w:caps w:val="0"/>
          <w:color w:val="auto"/>
          <w:sz w:val="22"/>
        </w:rPr>
        <w:tab/>
      </w:r>
      <w:r>
        <w:t>Roles and Responsibilities</w:t>
      </w:r>
      <w:r>
        <w:tab/>
      </w:r>
      <w:r>
        <w:fldChar w:fldCharType="begin"/>
      </w:r>
      <w:r>
        <w:instrText xml:space="preserve"> PAGEREF _Toc409768796 \h </w:instrText>
      </w:r>
      <w:r>
        <w:fldChar w:fldCharType="separate"/>
      </w:r>
      <w:r>
        <w:t>3</w:t>
      </w:r>
      <w:r>
        <w:fldChar w:fldCharType="end"/>
      </w:r>
    </w:p>
    <w:p w:rsidR="00E51578" w:rsidRDefault="00E51578">
      <w:pPr>
        <w:pStyle w:val="TOC1"/>
        <w:rPr>
          <w:rFonts w:asciiTheme="minorHAnsi" w:eastAsiaTheme="minorEastAsia" w:hAnsiTheme="minorHAnsi" w:cstheme="minorBidi"/>
          <w:b w:val="0"/>
          <w:caps w:val="0"/>
          <w:color w:val="auto"/>
          <w:sz w:val="22"/>
        </w:rPr>
      </w:pPr>
      <w:r>
        <w:t>9.</w:t>
      </w:r>
      <w:r>
        <w:rPr>
          <w:rFonts w:asciiTheme="minorHAnsi" w:eastAsiaTheme="minorEastAsia" w:hAnsiTheme="minorHAnsi" w:cstheme="minorBidi"/>
          <w:b w:val="0"/>
          <w:caps w:val="0"/>
          <w:color w:val="auto"/>
          <w:sz w:val="22"/>
        </w:rPr>
        <w:tab/>
      </w:r>
      <w:r>
        <w:t>governance Structure</w:t>
      </w:r>
      <w:r>
        <w:tab/>
      </w:r>
      <w:r>
        <w:fldChar w:fldCharType="begin"/>
      </w:r>
      <w:r>
        <w:instrText xml:space="preserve"> PAGEREF _Toc409768797 \h </w:instrText>
      </w:r>
      <w:r>
        <w:fldChar w:fldCharType="separate"/>
      </w:r>
      <w:r>
        <w:t>7</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9.1.</w:t>
      </w:r>
      <w:r>
        <w:rPr>
          <w:rFonts w:asciiTheme="minorHAnsi" w:eastAsiaTheme="minorEastAsia" w:hAnsiTheme="minorHAnsi" w:cstheme="minorBidi"/>
          <w:caps w:val="0"/>
          <w:sz w:val="22"/>
          <w:lang w:val="en-US"/>
        </w:rPr>
        <w:tab/>
      </w:r>
      <w:r>
        <w:t>Executive Steering Committee</w:t>
      </w:r>
      <w:r>
        <w:tab/>
      </w:r>
      <w:r>
        <w:fldChar w:fldCharType="begin"/>
      </w:r>
      <w:r>
        <w:instrText xml:space="preserve"> PAGEREF _Toc409768798 \h </w:instrText>
      </w:r>
      <w:r>
        <w:fldChar w:fldCharType="separate"/>
      </w:r>
      <w:r>
        <w:t>7</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9.1.1.</w:t>
      </w:r>
      <w:r>
        <w:rPr>
          <w:rFonts w:asciiTheme="minorHAnsi" w:eastAsiaTheme="minorEastAsia" w:hAnsiTheme="minorHAnsi" w:cstheme="minorBidi"/>
          <w:caps w:val="0"/>
          <w:szCs w:val="22"/>
        </w:rPr>
        <w:tab/>
      </w:r>
      <w:r>
        <w:t>Purpose of the Executive Steering Committee</w:t>
      </w:r>
      <w:r>
        <w:tab/>
      </w:r>
      <w:r>
        <w:fldChar w:fldCharType="begin"/>
      </w:r>
      <w:r>
        <w:instrText xml:space="preserve"> PAGEREF _Toc409768799 \h </w:instrText>
      </w:r>
      <w:r>
        <w:fldChar w:fldCharType="separate"/>
      </w:r>
      <w:r>
        <w:t>7</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9.1.2.</w:t>
      </w:r>
      <w:r>
        <w:rPr>
          <w:rFonts w:asciiTheme="minorHAnsi" w:eastAsiaTheme="minorEastAsia" w:hAnsiTheme="minorHAnsi" w:cstheme="minorBidi"/>
          <w:caps w:val="0"/>
          <w:szCs w:val="22"/>
        </w:rPr>
        <w:tab/>
      </w:r>
      <w:r>
        <w:t>Membership</w:t>
      </w:r>
      <w:r>
        <w:tab/>
      </w:r>
      <w:r>
        <w:fldChar w:fldCharType="begin"/>
      </w:r>
      <w:r>
        <w:instrText xml:space="preserve"> PAGEREF _Toc409768800 \h </w:instrText>
      </w:r>
      <w:r>
        <w:fldChar w:fldCharType="separate"/>
      </w:r>
      <w:r>
        <w:t>8</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9.1.3.</w:t>
      </w:r>
      <w:r>
        <w:rPr>
          <w:rFonts w:asciiTheme="minorHAnsi" w:eastAsiaTheme="minorEastAsia" w:hAnsiTheme="minorHAnsi" w:cstheme="minorBidi"/>
          <w:caps w:val="0"/>
          <w:szCs w:val="22"/>
        </w:rPr>
        <w:tab/>
      </w:r>
      <w:r>
        <w:t>Quorum</w:t>
      </w:r>
      <w:r>
        <w:tab/>
      </w:r>
      <w:r>
        <w:fldChar w:fldCharType="begin"/>
      </w:r>
      <w:r>
        <w:instrText xml:space="preserve"> PAGEREF _Toc409768801 \h </w:instrText>
      </w:r>
      <w:r>
        <w:fldChar w:fldCharType="separate"/>
      </w:r>
      <w:r>
        <w:t>8</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9.1.4.</w:t>
      </w:r>
      <w:r>
        <w:rPr>
          <w:rFonts w:asciiTheme="minorHAnsi" w:eastAsiaTheme="minorEastAsia" w:hAnsiTheme="minorHAnsi" w:cstheme="minorBidi"/>
          <w:caps w:val="0"/>
          <w:szCs w:val="22"/>
        </w:rPr>
        <w:tab/>
      </w:r>
      <w:r>
        <w:t>Voting Rights</w:t>
      </w:r>
      <w:r>
        <w:tab/>
      </w:r>
      <w:r>
        <w:fldChar w:fldCharType="begin"/>
      </w:r>
      <w:r>
        <w:instrText xml:space="preserve"> PAGEREF _Toc409768802 \h </w:instrText>
      </w:r>
      <w:r>
        <w:fldChar w:fldCharType="separate"/>
      </w:r>
      <w:r>
        <w:t>8</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9.1.5.</w:t>
      </w:r>
      <w:r>
        <w:rPr>
          <w:rFonts w:asciiTheme="minorHAnsi" w:eastAsiaTheme="minorEastAsia" w:hAnsiTheme="minorHAnsi" w:cstheme="minorBidi"/>
          <w:caps w:val="0"/>
          <w:szCs w:val="22"/>
        </w:rPr>
        <w:tab/>
      </w:r>
      <w:r>
        <w:t>Meeting Frequency</w:t>
      </w:r>
      <w:r>
        <w:tab/>
      </w:r>
      <w:r>
        <w:fldChar w:fldCharType="begin"/>
      </w:r>
      <w:r>
        <w:instrText xml:space="preserve"> PAGEREF _Toc409768803 \h </w:instrText>
      </w:r>
      <w:r>
        <w:fldChar w:fldCharType="separate"/>
      </w:r>
      <w:r>
        <w:t>9</w:t>
      </w:r>
      <w:r>
        <w:fldChar w:fldCharType="end"/>
      </w:r>
    </w:p>
    <w:p w:rsidR="00E51578" w:rsidRDefault="00E51578">
      <w:pPr>
        <w:pStyle w:val="TOC3"/>
        <w:tabs>
          <w:tab w:val="left" w:pos="2520"/>
        </w:tabs>
        <w:rPr>
          <w:rFonts w:asciiTheme="minorHAnsi" w:eastAsiaTheme="minorEastAsia" w:hAnsiTheme="minorHAnsi" w:cstheme="minorBidi"/>
          <w:caps w:val="0"/>
          <w:szCs w:val="22"/>
        </w:rPr>
      </w:pPr>
      <w:r>
        <w:t>9.1.6.</w:t>
      </w:r>
      <w:r>
        <w:rPr>
          <w:rFonts w:asciiTheme="minorHAnsi" w:eastAsiaTheme="minorEastAsia" w:hAnsiTheme="minorHAnsi" w:cstheme="minorBidi"/>
          <w:caps w:val="0"/>
          <w:szCs w:val="22"/>
        </w:rPr>
        <w:tab/>
      </w:r>
      <w:r>
        <w:t>Administration</w:t>
      </w:r>
      <w:r>
        <w:tab/>
      </w:r>
      <w:r>
        <w:fldChar w:fldCharType="begin"/>
      </w:r>
      <w:r>
        <w:instrText xml:space="preserve"> PAGEREF _Toc409768804 \h </w:instrText>
      </w:r>
      <w:r>
        <w:fldChar w:fldCharType="separate"/>
      </w:r>
      <w:r>
        <w:t>9</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9.2.</w:t>
      </w:r>
      <w:r>
        <w:rPr>
          <w:rFonts w:asciiTheme="minorHAnsi" w:eastAsiaTheme="minorEastAsia" w:hAnsiTheme="minorHAnsi" w:cstheme="minorBidi"/>
          <w:caps w:val="0"/>
          <w:sz w:val="22"/>
          <w:lang w:val="en-US"/>
        </w:rPr>
        <w:tab/>
      </w:r>
      <w:r>
        <w:t>Executive Sponsor</w:t>
      </w:r>
      <w:r>
        <w:tab/>
      </w:r>
      <w:r>
        <w:fldChar w:fldCharType="begin"/>
      </w:r>
      <w:r>
        <w:instrText xml:space="preserve"> PAGEREF _Toc409768805 \h </w:instrText>
      </w:r>
      <w:r>
        <w:fldChar w:fldCharType="separate"/>
      </w:r>
      <w:r>
        <w:t>9</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9.3.</w:t>
      </w:r>
      <w:r>
        <w:rPr>
          <w:rFonts w:asciiTheme="minorHAnsi" w:eastAsiaTheme="minorEastAsia" w:hAnsiTheme="minorHAnsi" w:cstheme="minorBidi"/>
          <w:caps w:val="0"/>
          <w:sz w:val="22"/>
          <w:lang w:val="en-US"/>
        </w:rPr>
        <w:tab/>
      </w:r>
      <w:r>
        <w:t>Project Director</w:t>
      </w:r>
      <w:r>
        <w:tab/>
      </w:r>
      <w:r>
        <w:fldChar w:fldCharType="begin"/>
      </w:r>
      <w:r>
        <w:instrText xml:space="preserve"> PAGEREF _Toc409768806 \h </w:instrText>
      </w:r>
      <w:r>
        <w:fldChar w:fldCharType="separate"/>
      </w:r>
      <w:r>
        <w:t>9</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9.4.</w:t>
      </w:r>
      <w:r>
        <w:rPr>
          <w:rFonts w:asciiTheme="minorHAnsi" w:eastAsiaTheme="minorEastAsia" w:hAnsiTheme="minorHAnsi" w:cstheme="minorBidi"/>
          <w:caps w:val="0"/>
          <w:sz w:val="22"/>
          <w:lang w:val="en-US"/>
        </w:rPr>
        <w:tab/>
      </w:r>
      <w:r>
        <w:t>Project Manager</w:t>
      </w:r>
      <w:r>
        <w:tab/>
      </w:r>
      <w:r>
        <w:fldChar w:fldCharType="begin"/>
      </w:r>
      <w:r>
        <w:instrText xml:space="preserve"> PAGEREF _Toc409768807 \h </w:instrText>
      </w:r>
      <w:r>
        <w:fldChar w:fldCharType="separate"/>
      </w:r>
      <w:r>
        <w:t>10</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9.5.</w:t>
      </w:r>
      <w:r>
        <w:rPr>
          <w:rFonts w:asciiTheme="minorHAnsi" w:eastAsiaTheme="minorEastAsia" w:hAnsiTheme="minorHAnsi" w:cstheme="minorBidi"/>
          <w:caps w:val="0"/>
          <w:sz w:val="22"/>
          <w:lang w:val="en-US"/>
        </w:rPr>
        <w:tab/>
      </w:r>
      <w:r>
        <w:t>Change Control Board</w:t>
      </w:r>
      <w:r>
        <w:tab/>
      </w:r>
      <w:r>
        <w:fldChar w:fldCharType="begin"/>
      </w:r>
      <w:r>
        <w:instrText xml:space="preserve"> PAGEREF _Toc409768808 \h </w:instrText>
      </w:r>
      <w:r>
        <w:fldChar w:fldCharType="separate"/>
      </w:r>
      <w:r>
        <w:t>10</w:t>
      </w:r>
      <w:r>
        <w:fldChar w:fldCharType="end"/>
      </w:r>
    </w:p>
    <w:p w:rsidR="00E51578" w:rsidRDefault="00E51578">
      <w:pPr>
        <w:pStyle w:val="TOC2"/>
        <w:tabs>
          <w:tab w:val="left" w:pos="1080"/>
        </w:tabs>
        <w:rPr>
          <w:rFonts w:asciiTheme="minorHAnsi" w:eastAsiaTheme="minorEastAsia" w:hAnsiTheme="minorHAnsi" w:cstheme="minorBidi"/>
          <w:caps w:val="0"/>
          <w:sz w:val="22"/>
          <w:lang w:val="en-US"/>
        </w:rPr>
      </w:pPr>
      <w:r>
        <w:t>9.6.</w:t>
      </w:r>
      <w:r>
        <w:rPr>
          <w:rFonts w:asciiTheme="minorHAnsi" w:eastAsiaTheme="minorEastAsia" w:hAnsiTheme="minorHAnsi" w:cstheme="minorBidi"/>
          <w:caps w:val="0"/>
          <w:sz w:val="22"/>
          <w:lang w:val="en-US"/>
        </w:rPr>
        <w:tab/>
      </w:r>
      <w:r>
        <w:t>Team Leads</w:t>
      </w:r>
      <w:r>
        <w:tab/>
      </w:r>
      <w:r>
        <w:fldChar w:fldCharType="begin"/>
      </w:r>
      <w:r>
        <w:instrText xml:space="preserve"> PAGEREF _Toc409768809 \h </w:instrText>
      </w:r>
      <w:r>
        <w:fldChar w:fldCharType="separate"/>
      </w:r>
      <w:r>
        <w:t>10</w:t>
      </w:r>
      <w:r>
        <w:fldChar w:fldCharType="end"/>
      </w:r>
    </w:p>
    <w:p w:rsidR="00E51578" w:rsidRDefault="00E51578">
      <w:pPr>
        <w:pStyle w:val="TOC1"/>
        <w:rPr>
          <w:rFonts w:asciiTheme="minorHAnsi" w:eastAsiaTheme="minorEastAsia" w:hAnsiTheme="minorHAnsi" w:cstheme="minorBidi"/>
          <w:b w:val="0"/>
          <w:caps w:val="0"/>
          <w:color w:val="auto"/>
          <w:sz w:val="22"/>
        </w:rPr>
      </w:pPr>
      <w:r>
        <w:t>10.</w:t>
      </w:r>
      <w:r>
        <w:rPr>
          <w:rFonts w:asciiTheme="minorHAnsi" w:eastAsiaTheme="minorEastAsia" w:hAnsiTheme="minorHAnsi" w:cstheme="minorBidi"/>
          <w:b w:val="0"/>
          <w:caps w:val="0"/>
          <w:color w:val="auto"/>
          <w:sz w:val="22"/>
        </w:rPr>
        <w:tab/>
      </w:r>
      <w:r>
        <w:t>Level of Authority</w:t>
      </w:r>
      <w:r>
        <w:tab/>
      </w:r>
      <w:r>
        <w:fldChar w:fldCharType="begin"/>
      </w:r>
      <w:r>
        <w:instrText xml:space="preserve"> PAGEREF _Toc409768810 \h </w:instrText>
      </w:r>
      <w:r>
        <w:fldChar w:fldCharType="separate"/>
      </w:r>
      <w:r>
        <w:t>10</w:t>
      </w:r>
      <w:r>
        <w:fldChar w:fldCharType="end"/>
      </w:r>
    </w:p>
    <w:p w:rsidR="00E51578" w:rsidRDefault="00E51578">
      <w:pPr>
        <w:pStyle w:val="TOC1"/>
        <w:rPr>
          <w:rFonts w:asciiTheme="minorHAnsi" w:eastAsiaTheme="minorEastAsia" w:hAnsiTheme="minorHAnsi" w:cstheme="minorBidi"/>
          <w:b w:val="0"/>
          <w:caps w:val="0"/>
          <w:color w:val="auto"/>
          <w:sz w:val="22"/>
        </w:rPr>
      </w:pPr>
      <w:r>
        <w:t>11.</w:t>
      </w:r>
      <w:r>
        <w:rPr>
          <w:rFonts w:asciiTheme="minorHAnsi" w:eastAsiaTheme="minorEastAsia" w:hAnsiTheme="minorHAnsi" w:cstheme="minorBidi"/>
          <w:b w:val="0"/>
          <w:caps w:val="0"/>
          <w:color w:val="auto"/>
          <w:sz w:val="22"/>
        </w:rPr>
        <w:tab/>
      </w:r>
      <w:r>
        <w:t>Issue Escalation and Resolution</w:t>
      </w:r>
      <w:r>
        <w:tab/>
      </w:r>
      <w:r>
        <w:fldChar w:fldCharType="begin"/>
      </w:r>
      <w:r>
        <w:instrText xml:space="preserve"> PAGEREF _Toc409768811 \h </w:instrText>
      </w:r>
      <w:r>
        <w:fldChar w:fldCharType="separate"/>
      </w:r>
      <w:r>
        <w:t>11</w:t>
      </w:r>
      <w:r>
        <w:fldChar w:fldCharType="end"/>
      </w:r>
    </w:p>
    <w:p w:rsidR="00E51578" w:rsidRDefault="00E51578">
      <w:pPr>
        <w:pStyle w:val="TOC1"/>
        <w:rPr>
          <w:rFonts w:asciiTheme="minorHAnsi" w:eastAsiaTheme="minorEastAsia" w:hAnsiTheme="minorHAnsi" w:cstheme="minorBidi"/>
          <w:b w:val="0"/>
          <w:caps w:val="0"/>
          <w:color w:val="auto"/>
          <w:sz w:val="22"/>
        </w:rPr>
      </w:pPr>
      <w:r>
        <w:t>12.</w:t>
      </w:r>
      <w:r>
        <w:rPr>
          <w:rFonts w:asciiTheme="minorHAnsi" w:eastAsiaTheme="minorEastAsia" w:hAnsiTheme="minorHAnsi" w:cstheme="minorBidi"/>
          <w:b w:val="0"/>
          <w:caps w:val="0"/>
          <w:color w:val="auto"/>
          <w:sz w:val="22"/>
        </w:rPr>
        <w:tab/>
      </w:r>
      <w:r>
        <w:t>Appeal Process</w:t>
      </w:r>
      <w:r>
        <w:tab/>
      </w:r>
      <w:r>
        <w:fldChar w:fldCharType="begin"/>
      </w:r>
      <w:r>
        <w:instrText xml:space="preserve"> PAGEREF _Toc409768812 \h </w:instrText>
      </w:r>
      <w:r>
        <w:fldChar w:fldCharType="separate"/>
      </w:r>
      <w:r>
        <w:t>12</w:t>
      </w:r>
      <w:r>
        <w:fldChar w:fldCharType="end"/>
      </w:r>
    </w:p>
    <w:p w:rsidR="00E51578" w:rsidRDefault="00E51578">
      <w:pPr>
        <w:pStyle w:val="TOC1"/>
        <w:rPr>
          <w:rFonts w:asciiTheme="minorHAnsi" w:eastAsiaTheme="minorEastAsia" w:hAnsiTheme="minorHAnsi" w:cstheme="minorBidi"/>
          <w:b w:val="0"/>
          <w:caps w:val="0"/>
          <w:color w:val="auto"/>
          <w:sz w:val="22"/>
        </w:rPr>
      </w:pPr>
      <w:r>
        <w:t>13.</w:t>
      </w:r>
      <w:r>
        <w:rPr>
          <w:rFonts w:asciiTheme="minorHAnsi" w:eastAsiaTheme="minorEastAsia" w:hAnsiTheme="minorHAnsi" w:cstheme="minorBidi"/>
          <w:b w:val="0"/>
          <w:caps w:val="0"/>
          <w:color w:val="auto"/>
          <w:sz w:val="22"/>
        </w:rPr>
        <w:tab/>
      </w:r>
      <w:r>
        <w:t>Assumptions</w:t>
      </w:r>
      <w:r>
        <w:tab/>
      </w:r>
      <w:r>
        <w:fldChar w:fldCharType="begin"/>
      </w:r>
      <w:r>
        <w:instrText xml:space="preserve"> PAGEREF _Toc409768813 \h </w:instrText>
      </w:r>
      <w:r>
        <w:fldChar w:fldCharType="separate"/>
      </w:r>
      <w:r>
        <w:t>12</w:t>
      </w:r>
      <w:r>
        <w:fldChar w:fldCharType="end"/>
      </w:r>
    </w:p>
    <w:p w:rsidR="00E51578" w:rsidRDefault="00E51578">
      <w:pPr>
        <w:pStyle w:val="TOC1"/>
        <w:rPr>
          <w:rFonts w:asciiTheme="minorHAnsi" w:eastAsiaTheme="minorEastAsia" w:hAnsiTheme="minorHAnsi" w:cstheme="minorBidi"/>
          <w:b w:val="0"/>
          <w:caps w:val="0"/>
          <w:color w:val="auto"/>
          <w:sz w:val="22"/>
        </w:rPr>
      </w:pPr>
      <w:r>
        <w:t>APPENDIX A.</w:t>
      </w:r>
      <w:r>
        <w:rPr>
          <w:rFonts w:asciiTheme="minorHAnsi" w:eastAsiaTheme="minorEastAsia" w:hAnsiTheme="minorHAnsi" w:cstheme="minorBidi"/>
          <w:b w:val="0"/>
          <w:caps w:val="0"/>
          <w:color w:val="auto"/>
          <w:sz w:val="22"/>
        </w:rPr>
        <w:tab/>
      </w:r>
      <w:r>
        <w:t>table of figures</w:t>
      </w:r>
      <w:r>
        <w:tab/>
      </w:r>
      <w:r>
        <w:fldChar w:fldCharType="begin"/>
      </w:r>
      <w:r>
        <w:instrText xml:space="preserve"> PAGEREF _Toc409768814 \h </w:instrText>
      </w:r>
      <w:r>
        <w:fldChar w:fldCharType="separate"/>
      </w:r>
      <w:r>
        <w:t>A-1</w:t>
      </w:r>
      <w:r>
        <w:fldChar w:fldCharType="end"/>
      </w:r>
    </w:p>
    <w:p w:rsidR="00E51578" w:rsidRDefault="00E51578">
      <w:pPr>
        <w:pStyle w:val="TOC1"/>
        <w:rPr>
          <w:rFonts w:asciiTheme="minorHAnsi" w:eastAsiaTheme="minorEastAsia" w:hAnsiTheme="minorHAnsi" w:cstheme="minorBidi"/>
          <w:b w:val="0"/>
          <w:caps w:val="0"/>
          <w:color w:val="auto"/>
          <w:sz w:val="22"/>
        </w:rPr>
      </w:pPr>
      <w:r>
        <w:t>APPENDIX B.</w:t>
      </w:r>
      <w:r>
        <w:rPr>
          <w:rFonts w:asciiTheme="minorHAnsi" w:eastAsiaTheme="minorEastAsia" w:hAnsiTheme="minorHAnsi" w:cstheme="minorBidi"/>
          <w:b w:val="0"/>
          <w:caps w:val="0"/>
          <w:color w:val="auto"/>
          <w:sz w:val="22"/>
        </w:rPr>
        <w:tab/>
      </w:r>
      <w:r>
        <w:t>PROJECT ORGANIZATION CHART</w:t>
      </w:r>
      <w:r>
        <w:tab/>
      </w:r>
      <w:r>
        <w:fldChar w:fldCharType="begin"/>
      </w:r>
      <w:r>
        <w:instrText xml:space="preserve"> PAGEREF _Toc409768815 \h </w:instrText>
      </w:r>
      <w:r>
        <w:fldChar w:fldCharType="separate"/>
      </w:r>
      <w:r>
        <w:t>B-1</w:t>
      </w:r>
      <w:r>
        <w:fldChar w:fldCharType="end"/>
      </w:r>
    </w:p>
    <w:p w:rsidR="009B4D1B" w:rsidRDefault="00445273" w:rsidP="00445273">
      <w:pPr>
        <w:pStyle w:val="TOC1"/>
      </w:pPr>
      <w:r w:rsidRPr="00445273">
        <w:rPr>
          <w:rFonts w:ascii="Cambria" w:hAnsi="Cambria" w:cstheme="majorBidi"/>
          <w:b w:val="0"/>
          <w:caps w:val="0"/>
          <w:noProof w:val="0"/>
          <w:color w:val="auto"/>
          <w:szCs w:val="24"/>
        </w:rPr>
        <w:fldChar w:fldCharType="end"/>
      </w:r>
    </w:p>
    <w:p w:rsidR="0075095C" w:rsidRDefault="0075095C" w:rsidP="00BF24EE"/>
    <w:p w:rsidR="0075095C" w:rsidRDefault="0075095C" w:rsidP="00BF24EE">
      <w:pPr>
        <w:sectPr w:rsidR="0075095C" w:rsidSect="00516BA9">
          <w:headerReference w:type="default" r:id="rId9"/>
          <w:footerReference w:type="default" r:id="rId10"/>
          <w:pgSz w:w="12240" w:h="15840" w:code="1"/>
          <w:pgMar w:top="1440" w:right="1440" w:bottom="720" w:left="1440" w:header="720" w:footer="432" w:gutter="0"/>
          <w:pgNumType w:fmt="lowerRoman" w:start="0"/>
          <w:cols w:space="720"/>
          <w:titlePg/>
          <w:docGrid w:linePitch="360"/>
        </w:sectPr>
      </w:pPr>
    </w:p>
    <w:p w:rsidR="00BF24EE" w:rsidRPr="008270C9" w:rsidRDefault="005E19C6" w:rsidP="008270C9">
      <w:pPr>
        <w:pStyle w:val="Heading1"/>
      </w:pPr>
      <w:bookmarkStart w:id="1" w:name="_Toc401067596"/>
      <w:bookmarkStart w:id="2" w:name="_Toc401067734"/>
      <w:bookmarkStart w:id="3" w:name="_Toc409552206"/>
      <w:bookmarkStart w:id="4" w:name="_Toc409768789"/>
      <w:r w:rsidRPr="008270C9">
        <w:lastRenderedPageBreak/>
        <w:t>I</w:t>
      </w:r>
      <w:r w:rsidR="00BF24EE" w:rsidRPr="008270C9">
        <w:t>NTRODUCTION</w:t>
      </w:r>
      <w:bookmarkEnd w:id="1"/>
      <w:bookmarkEnd w:id="2"/>
      <w:bookmarkEnd w:id="3"/>
      <w:bookmarkEnd w:id="4"/>
    </w:p>
    <w:p w:rsidR="0000116C" w:rsidRPr="00B16203" w:rsidRDefault="0000116C" w:rsidP="002578BF">
      <w:pPr>
        <w:rPr>
          <w:rFonts w:asciiTheme="majorHAnsi" w:hAnsiTheme="majorHAnsi"/>
          <w:b/>
          <w:i/>
        </w:rPr>
      </w:pPr>
      <w:r w:rsidRPr="00B16203">
        <w:rPr>
          <w:rFonts w:asciiTheme="majorHAnsi" w:hAnsiTheme="majorHAnsi"/>
          <w:b/>
          <w:i/>
        </w:rPr>
        <w:t xml:space="preserve">[This is a generic introduction that </w:t>
      </w:r>
      <w:r w:rsidR="00E17444" w:rsidRPr="00B16203">
        <w:rPr>
          <w:rFonts w:asciiTheme="majorHAnsi" w:hAnsiTheme="majorHAnsi"/>
          <w:b/>
          <w:i/>
        </w:rPr>
        <w:t xml:space="preserve">may </w:t>
      </w:r>
      <w:r w:rsidRPr="00B16203">
        <w:rPr>
          <w:rFonts w:asciiTheme="majorHAnsi" w:hAnsiTheme="majorHAnsi"/>
          <w:b/>
          <w:i/>
        </w:rPr>
        <w:t xml:space="preserve">be left as is, revised, or replaced in its entirety based on how you want to convey the message. The idea is to explain to the reader </w:t>
      </w:r>
      <w:r w:rsidR="00C041FA" w:rsidRPr="00B16203">
        <w:rPr>
          <w:rFonts w:asciiTheme="majorHAnsi" w:hAnsiTheme="majorHAnsi"/>
          <w:b/>
          <w:i/>
        </w:rPr>
        <w:t>the value of a Governance Plan</w:t>
      </w:r>
      <w:r w:rsidR="00E2348B" w:rsidRPr="00B16203">
        <w:rPr>
          <w:rFonts w:asciiTheme="majorHAnsi" w:hAnsiTheme="majorHAnsi"/>
          <w:b/>
          <w:i/>
        </w:rPr>
        <w:t>.</w:t>
      </w:r>
      <w:r w:rsidRPr="00B16203">
        <w:rPr>
          <w:rFonts w:asciiTheme="majorHAnsi" w:hAnsiTheme="majorHAnsi"/>
          <w:b/>
          <w:i/>
        </w:rPr>
        <w:t>]</w:t>
      </w:r>
    </w:p>
    <w:p w:rsidR="002578BF" w:rsidRDefault="002578BF" w:rsidP="002578BF">
      <w:pPr>
        <w:rPr>
          <w:rFonts w:asciiTheme="majorHAnsi" w:hAnsiTheme="majorHAnsi"/>
        </w:rPr>
      </w:pPr>
      <w:r>
        <w:rPr>
          <w:rFonts w:asciiTheme="majorHAnsi" w:hAnsiTheme="majorHAnsi"/>
        </w:rPr>
        <w:t xml:space="preserve">The &lt;&lt;Department&gt;&gt; is implementing the &lt;&lt;Project&gt;&gt; to &lt;&lt;insert business drivers – sometimes articulated as project objectives - here&gt;&gt;. </w:t>
      </w:r>
    </w:p>
    <w:p w:rsidR="002578BF" w:rsidRPr="009B6C64" w:rsidRDefault="002578BF" w:rsidP="002578BF">
      <w:pPr>
        <w:rPr>
          <w:rFonts w:asciiTheme="majorHAnsi" w:hAnsiTheme="majorHAnsi"/>
        </w:rPr>
      </w:pPr>
      <w:r>
        <w:rPr>
          <w:rFonts w:asciiTheme="majorHAnsi" w:hAnsiTheme="majorHAnsi"/>
        </w:rPr>
        <w:t>For the &lt;&lt;P</w:t>
      </w:r>
      <w:r w:rsidRPr="009B6C64">
        <w:rPr>
          <w:rFonts w:asciiTheme="majorHAnsi" w:hAnsiTheme="majorHAnsi"/>
        </w:rPr>
        <w:t>roject</w:t>
      </w:r>
      <w:r>
        <w:rPr>
          <w:rFonts w:asciiTheme="majorHAnsi" w:hAnsiTheme="majorHAnsi"/>
        </w:rPr>
        <w:t>&gt;&gt;</w:t>
      </w:r>
      <w:r w:rsidRPr="009B6C64">
        <w:rPr>
          <w:rFonts w:asciiTheme="majorHAnsi" w:hAnsiTheme="majorHAnsi"/>
        </w:rPr>
        <w:t xml:space="preserve"> to be successful, decisions must be made timely, at the</w:t>
      </w:r>
      <w:r w:rsidR="00174E95">
        <w:rPr>
          <w:rFonts w:asciiTheme="majorHAnsi" w:hAnsiTheme="majorHAnsi"/>
        </w:rPr>
        <w:t xml:space="preserve"> right level of</w:t>
      </w:r>
      <w:r w:rsidR="00232A75">
        <w:rPr>
          <w:rFonts w:asciiTheme="majorHAnsi" w:hAnsiTheme="majorHAnsi"/>
        </w:rPr>
        <w:t xml:space="preserve"> authority for</w:t>
      </w:r>
      <w:r w:rsidR="00174E95">
        <w:rPr>
          <w:rFonts w:asciiTheme="majorHAnsi" w:hAnsiTheme="majorHAnsi"/>
        </w:rPr>
        <w:t xml:space="preserve"> the project.  A well-defined and</w:t>
      </w:r>
      <w:r w:rsidRPr="009B6C64">
        <w:rPr>
          <w:rFonts w:asciiTheme="majorHAnsi" w:hAnsiTheme="majorHAnsi"/>
        </w:rPr>
        <w:t xml:space="preserve"> active governance structure has been shown to result in more efficient </w:t>
      </w:r>
      <w:r w:rsidR="00174E95">
        <w:rPr>
          <w:rFonts w:asciiTheme="majorHAnsi" w:hAnsiTheme="majorHAnsi"/>
        </w:rPr>
        <w:t xml:space="preserve">and effective </w:t>
      </w:r>
      <w:r w:rsidRPr="009B6C64">
        <w:rPr>
          <w:rFonts w:asciiTheme="majorHAnsi" w:hAnsiTheme="majorHAnsi"/>
        </w:rPr>
        <w:t>teams, improved results, reduced risks, and better resource utilization.  The defined process is intended to benefit the project by:</w:t>
      </w:r>
    </w:p>
    <w:p w:rsidR="00174E95" w:rsidRDefault="00174E95" w:rsidP="002578BF">
      <w:pPr>
        <w:pStyle w:val="NormalBulletIndent"/>
        <w:spacing w:after="0" w:line="240" w:lineRule="auto"/>
        <w:rPr>
          <w:rFonts w:asciiTheme="majorHAnsi" w:hAnsiTheme="majorHAnsi"/>
          <w:sz w:val="24"/>
          <w:szCs w:val="24"/>
        </w:rPr>
      </w:pPr>
      <w:r>
        <w:rPr>
          <w:rFonts w:asciiTheme="majorHAnsi" w:hAnsiTheme="majorHAnsi"/>
          <w:sz w:val="24"/>
          <w:szCs w:val="24"/>
        </w:rPr>
        <w:t>Ensuring decisions are made timely at the appropriate project level</w:t>
      </w:r>
      <w:r w:rsidR="00EA6795">
        <w:rPr>
          <w:rFonts w:asciiTheme="majorHAnsi" w:hAnsiTheme="majorHAnsi"/>
          <w:sz w:val="24"/>
          <w:szCs w:val="24"/>
        </w:rPr>
        <w:t>.</w:t>
      </w:r>
    </w:p>
    <w:p w:rsidR="002578BF" w:rsidRPr="009B6C64" w:rsidRDefault="002578BF" w:rsidP="002578BF">
      <w:pPr>
        <w:pStyle w:val="NormalBulletIndent"/>
        <w:spacing w:after="0" w:line="240" w:lineRule="auto"/>
        <w:rPr>
          <w:rFonts w:asciiTheme="majorHAnsi" w:hAnsiTheme="majorHAnsi"/>
          <w:sz w:val="24"/>
          <w:szCs w:val="24"/>
        </w:rPr>
      </w:pPr>
      <w:r w:rsidRPr="009B6C64">
        <w:rPr>
          <w:rFonts w:asciiTheme="majorHAnsi" w:hAnsiTheme="majorHAnsi"/>
          <w:sz w:val="24"/>
          <w:szCs w:val="24"/>
        </w:rPr>
        <w:t>Ensuring the Project maintains sponsorship and funding</w:t>
      </w:r>
      <w:r w:rsidR="00EA6795">
        <w:rPr>
          <w:rFonts w:asciiTheme="majorHAnsi" w:hAnsiTheme="majorHAnsi"/>
          <w:sz w:val="24"/>
          <w:szCs w:val="24"/>
        </w:rPr>
        <w:t>.</w:t>
      </w:r>
    </w:p>
    <w:p w:rsidR="002578BF" w:rsidRPr="009B6C64" w:rsidRDefault="002578BF" w:rsidP="002578BF">
      <w:pPr>
        <w:pStyle w:val="NormalBulletIndent"/>
        <w:spacing w:after="0" w:line="240" w:lineRule="auto"/>
        <w:rPr>
          <w:rFonts w:asciiTheme="majorHAnsi" w:hAnsiTheme="majorHAnsi"/>
          <w:sz w:val="24"/>
          <w:szCs w:val="24"/>
        </w:rPr>
      </w:pPr>
      <w:r w:rsidRPr="009B6C64">
        <w:rPr>
          <w:rFonts w:asciiTheme="majorHAnsi" w:hAnsiTheme="majorHAnsi"/>
          <w:sz w:val="24"/>
          <w:szCs w:val="24"/>
        </w:rPr>
        <w:t>Providing strategic leadership and direction</w:t>
      </w:r>
      <w:r w:rsidR="00EA6795">
        <w:rPr>
          <w:rFonts w:asciiTheme="majorHAnsi" w:hAnsiTheme="majorHAnsi"/>
          <w:sz w:val="24"/>
          <w:szCs w:val="24"/>
        </w:rPr>
        <w:t>.</w:t>
      </w:r>
    </w:p>
    <w:p w:rsidR="002578BF" w:rsidRDefault="002578BF" w:rsidP="002578BF">
      <w:pPr>
        <w:pStyle w:val="NormalBulletIndent"/>
        <w:spacing w:after="0" w:line="240" w:lineRule="auto"/>
        <w:rPr>
          <w:rFonts w:asciiTheme="majorHAnsi" w:hAnsiTheme="majorHAnsi"/>
          <w:sz w:val="24"/>
          <w:szCs w:val="24"/>
        </w:rPr>
      </w:pPr>
      <w:r w:rsidRPr="009B6C64">
        <w:rPr>
          <w:rFonts w:asciiTheme="majorHAnsi" w:hAnsiTheme="majorHAnsi"/>
          <w:sz w:val="24"/>
          <w:szCs w:val="24"/>
        </w:rPr>
        <w:t>Fostering a culture of accountability and transparency</w:t>
      </w:r>
      <w:r w:rsidR="00EA6795">
        <w:rPr>
          <w:rFonts w:asciiTheme="majorHAnsi" w:hAnsiTheme="majorHAnsi"/>
          <w:sz w:val="24"/>
          <w:szCs w:val="24"/>
        </w:rPr>
        <w:t>.</w:t>
      </w:r>
    </w:p>
    <w:p w:rsidR="002578BF" w:rsidRDefault="002578BF" w:rsidP="002578BF">
      <w:pPr>
        <w:pStyle w:val="NormalBulletIndent"/>
        <w:spacing w:after="0" w:line="240" w:lineRule="auto"/>
        <w:rPr>
          <w:rFonts w:asciiTheme="majorHAnsi" w:hAnsiTheme="majorHAnsi"/>
          <w:sz w:val="24"/>
          <w:szCs w:val="24"/>
        </w:rPr>
      </w:pPr>
      <w:r w:rsidRPr="009B6C64">
        <w:rPr>
          <w:rFonts w:asciiTheme="majorHAnsi" w:hAnsiTheme="majorHAnsi"/>
          <w:sz w:val="24"/>
          <w:szCs w:val="24"/>
        </w:rPr>
        <w:t>Providing</w:t>
      </w:r>
      <w:r w:rsidRPr="008530C6">
        <w:rPr>
          <w:rFonts w:asciiTheme="majorHAnsi" w:hAnsiTheme="majorHAnsi"/>
          <w:sz w:val="24"/>
          <w:szCs w:val="24"/>
        </w:rPr>
        <w:t xml:space="preserve"> oversight and guidance to im</w:t>
      </w:r>
      <w:r>
        <w:rPr>
          <w:rFonts w:asciiTheme="majorHAnsi" w:hAnsiTheme="majorHAnsi"/>
          <w:sz w:val="24"/>
          <w:szCs w:val="24"/>
        </w:rPr>
        <w:t>prove the potential for success.</w:t>
      </w:r>
    </w:p>
    <w:p w:rsidR="002578BF" w:rsidRPr="00203AA6" w:rsidRDefault="002578BF" w:rsidP="002578BF">
      <w:pPr>
        <w:pStyle w:val="NormalBulletIndent"/>
        <w:numPr>
          <w:ilvl w:val="0"/>
          <w:numId w:val="0"/>
        </w:numPr>
        <w:spacing w:after="0" w:line="240" w:lineRule="auto"/>
        <w:rPr>
          <w:rFonts w:asciiTheme="majorHAnsi" w:hAnsiTheme="majorHAnsi"/>
          <w:sz w:val="24"/>
          <w:szCs w:val="24"/>
        </w:rPr>
      </w:pPr>
    </w:p>
    <w:p w:rsidR="00995074" w:rsidRPr="009B6C64" w:rsidRDefault="002578BF" w:rsidP="00174E95">
      <w:pPr>
        <w:rPr>
          <w:rFonts w:asciiTheme="majorHAnsi" w:hAnsiTheme="majorHAnsi"/>
        </w:rPr>
      </w:pPr>
      <w:r w:rsidRPr="009B6C64">
        <w:rPr>
          <w:rFonts w:asciiTheme="majorHAnsi" w:hAnsiTheme="majorHAnsi"/>
        </w:rPr>
        <w:t>To achieve these objectives, we must have a documented, structured approach to decision-making.</w:t>
      </w:r>
    </w:p>
    <w:p w:rsidR="00126705" w:rsidRPr="001E04AF" w:rsidRDefault="00126705" w:rsidP="001E04AF">
      <w:pPr>
        <w:pStyle w:val="Heading1"/>
      </w:pPr>
      <w:bookmarkStart w:id="5" w:name="_Toc409552207"/>
      <w:bookmarkStart w:id="6" w:name="_Toc409768790"/>
      <w:bookmarkStart w:id="7" w:name="_Toc396923371"/>
      <w:bookmarkStart w:id="8" w:name="_Toc401067597"/>
      <w:bookmarkStart w:id="9" w:name="_Toc401067735"/>
      <w:r w:rsidRPr="001E04AF">
        <w:t>OVERVIEW</w:t>
      </w:r>
      <w:bookmarkEnd w:id="5"/>
      <w:bookmarkEnd w:id="6"/>
      <w:r w:rsidRPr="001E04AF">
        <w:t xml:space="preserve"> </w:t>
      </w:r>
    </w:p>
    <w:p w:rsidR="0000116C" w:rsidRPr="00B16203" w:rsidRDefault="0000116C" w:rsidP="00126705">
      <w:pPr>
        <w:rPr>
          <w:rFonts w:asciiTheme="majorHAnsi" w:hAnsiTheme="majorHAnsi"/>
          <w:b/>
          <w:i/>
        </w:rPr>
      </w:pPr>
      <w:r w:rsidRPr="00B16203">
        <w:rPr>
          <w:rFonts w:asciiTheme="majorHAnsi" w:hAnsiTheme="majorHAnsi"/>
          <w:b/>
          <w:i/>
        </w:rPr>
        <w:t xml:space="preserve">[This section provides a very high level overview of governance. The language below </w:t>
      </w:r>
      <w:r w:rsidR="00E17444" w:rsidRPr="00B16203">
        <w:rPr>
          <w:rFonts w:asciiTheme="majorHAnsi" w:hAnsiTheme="majorHAnsi"/>
          <w:b/>
          <w:i/>
        </w:rPr>
        <w:t>may</w:t>
      </w:r>
      <w:r w:rsidRPr="00B16203">
        <w:rPr>
          <w:rFonts w:asciiTheme="majorHAnsi" w:hAnsiTheme="majorHAnsi"/>
          <w:b/>
          <w:i/>
        </w:rPr>
        <w:t xml:space="preserve"> be left as is, revised, or replaced in its entirety based on how you want to convey the message.]</w:t>
      </w:r>
    </w:p>
    <w:p w:rsidR="00174E95" w:rsidRDefault="00174E95" w:rsidP="00126705">
      <w:pPr>
        <w:rPr>
          <w:rFonts w:asciiTheme="majorHAnsi" w:hAnsiTheme="majorHAnsi"/>
        </w:rPr>
      </w:pPr>
      <w:r w:rsidRPr="009B6C64">
        <w:rPr>
          <w:rFonts w:asciiTheme="majorHAnsi" w:hAnsiTheme="majorHAnsi"/>
        </w:rPr>
        <w:t>A Governance Plan documents th</w:t>
      </w:r>
      <w:r w:rsidR="00234E2C">
        <w:rPr>
          <w:rFonts w:asciiTheme="majorHAnsi" w:hAnsiTheme="majorHAnsi"/>
        </w:rPr>
        <w:t>e</w:t>
      </w:r>
      <w:r w:rsidRPr="009B6C64">
        <w:rPr>
          <w:rFonts w:asciiTheme="majorHAnsi" w:hAnsiTheme="majorHAnsi"/>
        </w:rPr>
        <w:t xml:space="preserve"> approach to how decisions will be made on the project. It also defines roles and responsibilities, and the timeframe in which decisions must be made. When a party wants to appeal a decision, an</w:t>
      </w:r>
      <w:r>
        <w:rPr>
          <w:rFonts w:asciiTheme="majorHAnsi" w:hAnsiTheme="majorHAnsi"/>
        </w:rPr>
        <w:t xml:space="preserve"> agreed upon</w:t>
      </w:r>
      <w:r w:rsidRPr="009B6C64">
        <w:rPr>
          <w:rFonts w:asciiTheme="majorHAnsi" w:hAnsiTheme="majorHAnsi"/>
        </w:rPr>
        <w:t xml:space="preserve"> escalation and appeal process is used. Those are also described in this Governance Plan</w:t>
      </w:r>
      <w:r w:rsidR="00E2348B">
        <w:rPr>
          <w:rFonts w:asciiTheme="majorHAnsi" w:hAnsiTheme="majorHAnsi"/>
        </w:rPr>
        <w:t>.</w:t>
      </w:r>
    </w:p>
    <w:p w:rsidR="00126705" w:rsidRPr="009B6C64" w:rsidRDefault="00126705" w:rsidP="00126705">
      <w:pPr>
        <w:rPr>
          <w:rFonts w:asciiTheme="majorHAnsi" w:hAnsiTheme="majorHAnsi"/>
        </w:rPr>
      </w:pPr>
      <w:r w:rsidRPr="009B6C64">
        <w:rPr>
          <w:rFonts w:asciiTheme="majorHAnsi" w:hAnsiTheme="majorHAnsi"/>
        </w:rPr>
        <w:t xml:space="preserve">The purpose of the Governance Plan is to describe the overall governance and decision-making process for the </w:t>
      </w:r>
      <w:r w:rsidR="00995074">
        <w:rPr>
          <w:rFonts w:asciiTheme="majorHAnsi" w:hAnsiTheme="majorHAnsi"/>
        </w:rPr>
        <w:t>&lt;&lt;</w:t>
      </w:r>
      <w:r w:rsidRPr="009B6C64">
        <w:rPr>
          <w:rFonts w:asciiTheme="majorHAnsi" w:hAnsiTheme="majorHAnsi"/>
        </w:rPr>
        <w:t>Project</w:t>
      </w:r>
      <w:r w:rsidR="00995074">
        <w:rPr>
          <w:rFonts w:asciiTheme="majorHAnsi" w:hAnsiTheme="majorHAnsi"/>
        </w:rPr>
        <w:t>&gt;&gt;</w:t>
      </w:r>
      <w:r w:rsidRPr="009B6C64">
        <w:rPr>
          <w:rFonts w:asciiTheme="majorHAnsi" w:hAnsiTheme="majorHAnsi"/>
        </w:rPr>
        <w:t xml:space="preserve"> and its stakeholders.</w:t>
      </w:r>
    </w:p>
    <w:p w:rsidR="007B72D2" w:rsidRPr="001E04AF" w:rsidRDefault="007B72D2" w:rsidP="001E04AF">
      <w:pPr>
        <w:pStyle w:val="Heading1"/>
      </w:pPr>
      <w:bookmarkStart w:id="10" w:name="_Toc409552208"/>
      <w:bookmarkStart w:id="11" w:name="_Toc409768791"/>
      <w:r w:rsidRPr="001E04AF">
        <w:t>Document Maintenance</w:t>
      </w:r>
      <w:bookmarkEnd w:id="7"/>
      <w:bookmarkEnd w:id="10"/>
      <w:bookmarkEnd w:id="11"/>
    </w:p>
    <w:p w:rsidR="0000116C" w:rsidRPr="00B16203" w:rsidRDefault="0000116C" w:rsidP="007B72D2">
      <w:pPr>
        <w:rPr>
          <w:rFonts w:asciiTheme="majorHAnsi" w:hAnsiTheme="majorHAnsi"/>
          <w:b/>
          <w:i/>
        </w:rPr>
      </w:pPr>
      <w:r w:rsidRPr="00B16203">
        <w:rPr>
          <w:rFonts w:asciiTheme="majorHAnsi" w:hAnsiTheme="majorHAnsi"/>
          <w:b/>
          <w:i/>
        </w:rPr>
        <w:t>[This is</w:t>
      </w:r>
      <w:r w:rsidR="00217025" w:rsidRPr="00B16203">
        <w:rPr>
          <w:rFonts w:asciiTheme="majorHAnsi" w:hAnsiTheme="majorHAnsi"/>
          <w:b/>
          <w:i/>
        </w:rPr>
        <w:t xml:space="preserve"> standard in all project artifac</w:t>
      </w:r>
      <w:r w:rsidRPr="00B16203">
        <w:rPr>
          <w:rFonts w:asciiTheme="majorHAnsi" w:hAnsiTheme="majorHAnsi"/>
          <w:b/>
          <w:i/>
        </w:rPr>
        <w:t xml:space="preserve">ts to let the reader know how frequently and </w:t>
      </w:r>
      <w:r w:rsidR="00234E2C" w:rsidRPr="00B16203">
        <w:rPr>
          <w:rFonts w:asciiTheme="majorHAnsi" w:hAnsiTheme="majorHAnsi"/>
          <w:b/>
          <w:i/>
        </w:rPr>
        <w:t>upon which occasions</w:t>
      </w:r>
      <w:r w:rsidR="009862C6" w:rsidRPr="00B16203">
        <w:rPr>
          <w:rFonts w:asciiTheme="majorHAnsi" w:hAnsiTheme="majorHAnsi"/>
          <w:b/>
          <w:i/>
        </w:rPr>
        <w:t xml:space="preserve"> this plan will be updated. The language below </w:t>
      </w:r>
      <w:r w:rsidR="00E17444" w:rsidRPr="00B16203">
        <w:rPr>
          <w:rFonts w:asciiTheme="majorHAnsi" w:hAnsiTheme="majorHAnsi"/>
          <w:b/>
          <w:i/>
        </w:rPr>
        <w:t>may</w:t>
      </w:r>
      <w:r w:rsidRPr="00B16203">
        <w:rPr>
          <w:rFonts w:asciiTheme="majorHAnsi" w:hAnsiTheme="majorHAnsi"/>
          <w:b/>
          <w:i/>
        </w:rPr>
        <w:t xml:space="preserve"> be left as is, revised, or replaced in its entirety based on how you want to convey the message.</w:t>
      </w:r>
      <w:r w:rsidR="00E2348B" w:rsidRPr="00B16203">
        <w:rPr>
          <w:rFonts w:asciiTheme="majorHAnsi" w:hAnsiTheme="majorHAnsi"/>
          <w:b/>
          <w:i/>
        </w:rPr>
        <w:t>]</w:t>
      </w:r>
    </w:p>
    <w:p w:rsidR="007B72D2" w:rsidRPr="009B6C64" w:rsidRDefault="007B72D2" w:rsidP="007B72D2">
      <w:pPr>
        <w:rPr>
          <w:rFonts w:asciiTheme="majorHAnsi" w:hAnsiTheme="majorHAnsi" w:cs="Arial"/>
        </w:rPr>
      </w:pPr>
      <w:r w:rsidRPr="009B6C64">
        <w:rPr>
          <w:rFonts w:asciiTheme="majorHAnsi" w:hAnsiTheme="majorHAnsi" w:cs="Arial"/>
        </w:rPr>
        <w:t>This document will be reviewed annually and updated as needed. This document contains a revision history log. When changes occur, the version number will be u</w:t>
      </w:r>
      <w:r w:rsidR="00E450E0">
        <w:rPr>
          <w:rFonts w:asciiTheme="majorHAnsi" w:hAnsiTheme="majorHAnsi" w:cs="Arial"/>
        </w:rPr>
        <w:t xml:space="preserve">pdated to the </w:t>
      </w:r>
      <w:r w:rsidR="00795CC1">
        <w:rPr>
          <w:rFonts w:asciiTheme="majorHAnsi" w:hAnsiTheme="majorHAnsi" w:cs="Arial"/>
        </w:rPr>
        <w:t xml:space="preserve">next </w:t>
      </w:r>
      <w:r w:rsidR="00795CC1">
        <w:rPr>
          <w:rFonts w:asciiTheme="majorHAnsi" w:hAnsiTheme="majorHAnsi" w:cs="Arial"/>
        </w:rPr>
        <w:lastRenderedPageBreak/>
        <w:t>increment</w:t>
      </w:r>
      <w:r w:rsidR="00E450E0">
        <w:rPr>
          <w:rFonts w:asciiTheme="majorHAnsi" w:hAnsiTheme="majorHAnsi" w:cs="Arial"/>
        </w:rPr>
        <w:t xml:space="preserve"> along with</w:t>
      </w:r>
      <w:r w:rsidRPr="009B6C64">
        <w:rPr>
          <w:rFonts w:asciiTheme="majorHAnsi" w:hAnsiTheme="majorHAnsi" w:cs="Arial"/>
        </w:rPr>
        <w:t xml:space="preserve"> the date, </w:t>
      </w:r>
      <w:r w:rsidR="00995074">
        <w:rPr>
          <w:rFonts w:asciiTheme="majorHAnsi" w:hAnsiTheme="majorHAnsi" w:cs="Arial"/>
        </w:rPr>
        <w:t>and the owner making the change</w:t>
      </w:r>
      <w:r w:rsidRPr="009B6C64">
        <w:rPr>
          <w:rFonts w:asciiTheme="majorHAnsi" w:hAnsiTheme="majorHAnsi" w:cs="Arial"/>
        </w:rPr>
        <w:t xml:space="preserve"> and change description will be recorded in the revision history log of the document.</w:t>
      </w:r>
    </w:p>
    <w:p w:rsidR="0033676F" w:rsidRPr="001E04AF" w:rsidRDefault="0033676F" w:rsidP="001E04AF">
      <w:pPr>
        <w:pStyle w:val="Heading1"/>
      </w:pPr>
      <w:bookmarkStart w:id="12" w:name="_Toc396923373"/>
      <w:bookmarkStart w:id="13" w:name="_Toc409552209"/>
      <w:bookmarkStart w:id="14" w:name="_Toc409768792"/>
      <w:r w:rsidRPr="001E04AF">
        <w:t>Scope of Plan</w:t>
      </w:r>
      <w:bookmarkEnd w:id="12"/>
      <w:bookmarkEnd w:id="13"/>
      <w:bookmarkEnd w:id="14"/>
    </w:p>
    <w:p w:rsidR="0000116C" w:rsidRPr="00B16203" w:rsidRDefault="0000116C" w:rsidP="0033676F">
      <w:pPr>
        <w:rPr>
          <w:rFonts w:asciiTheme="majorHAnsi" w:hAnsiTheme="majorHAnsi"/>
          <w:b/>
          <w:i/>
        </w:rPr>
      </w:pPr>
      <w:r w:rsidRPr="00B16203">
        <w:rPr>
          <w:rFonts w:asciiTheme="majorHAnsi" w:hAnsiTheme="majorHAnsi"/>
          <w:b/>
          <w:i/>
        </w:rPr>
        <w:t>[This section describes what is co</w:t>
      </w:r>
      <w:r w:rsidR="009862C6" w:rsidRPr="00B16203">
        <w:rPr>
          <w:rFonts w:asciiTheme="majorHAnsi" w:hAnsiTheme="majorHAnsi"/>
          <w:b/>
          <w:i/>
        </w:rPr>
        <w:t xml:space="preserve">vered in the governance plan. The language below </w:t>
      </w:r>
      <w:r w:rsidR="00E17444" w:rsidRPr="00B16203">
        <w:rPr>
          <w:rFonts w:asciiTheme="majorHAnsi" w:hAnsiTheme="majorHAnsi"/>
          <w:b/>
          <w:i/>
        </w:rPr>
        <w:t xml:space="preserve">may </w:t>
      </w:r>
      <w:r w:rsidRPr="00B16203">
        <w:rPr>
          <w:rFonts w:asciiTheme="majorHAnsi" w:hAnsiTheme="majorHAnsi"/>
          <w:b/>
          <w:i/>
        </w:rPr>
        <w:t>be left as is, revised, or replaced in its entirety based on how you want to convey the message.]</w:t>
      </w:r>
    </w:p>
    <w:p w:rsidR="0033676F" w:rsidRPr="009B6C64" w:rsidRDefault="0000116C" w:rsidP="0033676F">
      <w:pPr>
        <w:rPr>
          <w:rFonts w:asciiTheme="majorHAnsi" w:hAnsiTheme="majorHAnsi"/>
        </w:rPr>
      </w:pPr>
      <w:r>
        <w:rPr>
          <w:rFonts w:asciiTheme="majorHAnsi" w:hAnsiTheme="majorHAnsi"/>
        </w:rPr>
        <w:t>The plan descri</w:t>
      </w:r>
      <w:r w:rsidR="00234E2C">
        <w:rPr>
          <w:rFonts w:asciiTheme="majorHAnsi" w:hAnsiTheme="majorHAnsi"/>
        </w:rPr>
        <w:t>b</w:t>
      </w:r>
      <w:r>
        <w:rPr>
          <w:rFonts w:asciiTheme="majorHAnsi" w:hAnsiTheme="majorHAnsi"/>
        </w:rPr>
        <w:t>es</w:t>
      </w:r>
      <w:r w:rsidR="0033676F" w:rsidRPr="009B6C64">
        <w:rPr>
          <w:rFonts w:asciiTheme="majorHAnsi" w:hAnsiTheme="majorHAnsi"/>
        </w:rPr>
        <w:t xml:space="preserve"> who, by role, is responsible for making decisions, approving Project documents, establishing contracts in support of the Project, approving contractor deliverables, and making the final decision to accept the automated system and contractor</w:t>
      </w:r>
      <w:r w:rsidR="00551B75">
        <w:rPr>
          <w:rFonts w:asciiTheme="majorHAnsi" w:hAnsiTheme="majorHAnsi"/>
        </w:rPr>
        <w:t>’s</w:t>
      </w:r>
      <w:r w:rsidR="0033676F" w:rsidRPr="009B6C64">
        <w:rPr>
          <w:rFonts w:asciiTheme="majorHAnsi" w:hAnsiTheme="majorHAnsi"/>
        </w:rPr>
        <w:t xml:space="preserve"> products.  I</w:t>
      </w:r>
      <w:r w:rsidR="00551B75">
        <w:rPr>
          <w:rFonts w:asciiTheme="majorHAnsi" w:hAnsiTheme="majorHAnsi"/>
        </w:rPr>
        <w:t>t also specifies thresholds above</w:t>
      </w:r>
      <w:r w:rsidR="0033676F" w:rsidRPr="009B6C64">
        <w:rPr>
          <w:rFonts w:asciiTheme="majorHAnsi" w:hAnsiTheme="majorHAnsi"/>
        </w:rPr>
        <w:t xml:space="preserve"> which </w:t>
      </w:r>
      <w:r w:rsidR="00551B75">
        <w:rPr>
          <w:rFonts w:asciiTheme="majorHAnsi" w:hAnsiTheme="majorHAnsi"/>
        </w:rPr>
        <w:t>issues</w:t>
      </w:r>
      <w:r w:rsidR="0033676F" w:rsidRPr="009B6C64">
        <w:rPr>
          <w:rFonts w:asciiTheme="majorHAnsi" w:hAnsiTheme="majorHAnsi"/>
        </w:rPr>
        <w:t xml:space="preserve"> must be escalated to a higher level of authority.</w:t>
      </w:r>
      <w:r>
        <w:rPr>
          <w:rFonts w:asciiTheme="majorHAnsi" w:hAnsiTheme="majorHAnsi"/>
        </w:rPr>
        <w:t xml:space="preserve"> Should parties to the project want to appeal a decision, the plan includes an appeal process. </w:t>
      </w:r>
    </w:p>
    <w:p w:rsidR="002B247A" w:rsidRPr="001E04AF" w:rsidRDefault="002B247A" w:rsidP="001E04AF">
      <w:pPr>
        <w:pStyle w:val="Heading1"/>
      </w:pPr>
      <w:bookmarkStart w:id="15" w:name="_Toc396923374"/>
      <w:bookmarkStart w:id="16" w:name="_Toc409552210"/>
      <w:bookmarkStart w:id="17" w:name="_Toc409768793"/>
      <w:r w:rsidRPr="001E04AF">
        <w:t>Success Criteria for Plan</w:t>
      </w:r>
      <w:bookmarkEnd w:id="15"/>
      <w:bookmarkEnd w:id="16"/>
      <w:bookmarkEnd w:id="17"/>
    </w:p>
    <w:p w:rsidR="0000116C" w:rsidRPr="00B16203" w:rsidRDefault="0000116C" w:rsidP="002B247A">
      <w:pPr>
        <w:rPr>
          <w:rFonts w:asciiTheme="majorHAnsi" w:hAnsiTheme="majorHAnsi"/>
          <w:b/>
          <w:i/>
        </w:rPr>
      </w:pPr>
      <w:r w:rsidRPr="00B16203">
        <w:rPr>
          <w:rFonts w:asciiTheme="majorHAnsi" w:hAnsiTheme="majorHAnsi"/>
          <w:b/>
          <w:i/>
        </w:rPr>
        <w:t xml:space="preserve">[This section describes how you will know if the plan is effective. It </w:t>
      </w:r>
      <w:r w:rsidR="00E17444" w:rsidRPr="00B16203">
        <w:rPr>
          <w:rFonts w:asciiTheme="majorHAnsi" w:hAnsiTheme="majorHAnsi"/>
          <w:b/>
          <w:i/>
        </w:rPr>
        <w:t xml:space="preserve">may </w:t>
      </w:r>
      <w:r w:rsidRPr="00B16203">
        <w:rPr>
          <w:rFonts w:asciiTheme="majorHAnsi" w:hAnsiTheme="majorHAnsi"/>
          <w:b/>
          <w:i/>
        </w:rPr>
        <w:t>be left as is, revised, or replaced in its entirety based on how you want to convey the message.]</w:t>
      </w:r>
    </w:p>
    <w:p w:rsidR="002B247A" w:rsidRPr="008530C6" w:rsidRDefault="002B247A" w:rsidP="00E2348B">
      <w:r w:rsidRPr="008530C6">
        <w:t>This Governance Plan will be considered successfully implemented if decisions are made by the appropriate governing body on a timely basis.</w:t>
      </w:r>
    </w:p>
    <w:p w:rsidR="00413A69" w:rsidRPr="001E04AF" w:rsidRDefault="001A2CEE" w:rsidP="001E04AF">
      <w:pPr>
        <w:pStyle w:val="Heading1"/>
      </w:pPr>
      <w:bookmarkStart w:id="18" w:name="_Toc234035690"/>
      <w:bookmarkStart w:id="19" w:name="_Toc237772135"/>
      <w:bookmarkStart w:id="20" w:name="_Toc239749083"/>
      <w:bookmarkStart w:id="21" w:name="_Toc259103499"/>
      <w:bookmarkStart w:id="22" w:name="_Toc315799229"/>
      <w:bookmarkStart w:id="23" w:name="_Toc396923375"/>
      <w:bookmarkStart w:id="24" w:name="_Toc409552211"/>
      <w:bookmarkStart w:id="25" w:name="_Toc409768794"/>
      <w:bookmarkEnd w:id="8"/>
      <w:bookmarkEnd w:id="9"/>
      <w:r w:rsidRPr="001E04AF">
        <w:t>Intended Audience and Document Use</w:t>
      </w:r>
      <w:bookmarkEnd w:id="18"/>
      <w:bookmarkEnd w:id="19"/>
      <w:bookmarkEnd w:id="20"/>
      <w:bookmarkEnd w:id="21"/>
      <w:bookmarkEnd w:id="22"/>
      <w:bookmarkEnd w:id="23"/>
      <w:bookmarkEnd w:id="24"/>
      <w:bookmarkEnd w:id="25"/>
    </w:p>
    <w:p w:rsidR="004C194E" w:rsidRPr="00C92ABD" w:rsidRDefault="0000116C">
      <w:pPr>
        <w:rPr>
          <w:rFonts w:asciiTheme="majorHAnsi" w:hAnsiTheme="majorHAnsi"/>
          <w:b/>
          <w:i/>
        </w:rPr>
      </w:pPr>
      <w:r w:rsidRPr="00C92ABD">
        <w:rPr>
          <w:b/>
          <w:i/>
        </w:rPr>
        <w:t xml:space="preserve">[This section describes who should read and be familiar with the contents of this document. It </w:t>
      </w:r>
      <w:r w:rsidR="00E17444" w:rsidRPr="00C92ABD">
        <w:rPr>
          <w:rFonts w:asciiTheme="majorHAnsi" w:hAnsiTheme="majorHAnsi"/>
          <w:b/>
          <w:i/>
        </w:rPr>
        <w:t xml:space="preserve">may </w:t>
      </w:r>
      <w:r w:rsidRPr="00C92ABD">
        <w:rPr>
          <w:rFonts w:asciiTheme="majorHAnsi" w:hAnsiTheme="majorHAnsi"/>
          <w:b/>
          <w:i/>
        </w:rPr>
        <w:t>be left as is, revised, or replaced in its entirety based on how you want to convey the message.</w:t>
      </w:r>
    </w:p>
    <w:p w:rsidR="0000116C" w:rsidRPr="00C92ABD" w:rsidRDefault="004C194E">
      <w:pPr>
        <w:rPr>
          <w:rFonts w:asciiTheme="majorHAnsi" w:hAnsiTheme="majorHAnsi" w:cs="Arial"/>
          <w:b/>
          <w:color w:val="0097CC"/>
          <w:spacing w:val="5"/>
        </w:rPr>
      </w:pPr>
      <w:r w:rsidRPr="00C92ABD">
        <w:rPr>
          <w:b/>
          <w:i/>
        </w:rPr>
        <w:t>The Plan should be readily shared and you may even want to post it to a project website if you have external stakeholders.  Transparency enables issues to be raised sooner so that they are quickly addressed and do not negatively impact the project.</w:t>
      </w:r>
      <w:r w:rsidR="0000116C" w:rsidRPr="00C92ABD">
        <w:rPr>
          <w:rFonts w:asciiTheme="majorHAnsi" w:hAnsiTheme="majorHAnsi"/>
          <w:b/>
          <w:i/>
        </w:rPr>
        <w:t>]</w:t>
      </w:r>
    </w:p>
    <w:p w:rsidR="00E51578" w:rsidRDefault="001A2CEE">
      <w:r w:rsidRPr="008530C6">
        <w:t>The Executive Steering Committee</w:t>
      </w:r>
      <w:r w:rsidR="00E450E0">
        <w:t xml:space="preserve"> </w:t>
      </w:r>
      <w:r w:rsidR="00E450E0" w:rsidRPr="00E450E0">
        <w:rPr>
          <w:b/>
          <w:i/>
        </w:rPr>
        <w:t>[</w:t>
      </w:r>
      <w:r w:rsidR="00E450E0">
        <w:rPr>
          <w:b/>
          <w:i/>
        </w:rPr>
        <w:t>replace Executive Steering Committee with</w:t>
      </w:r>
      <w:r w:rsidR="00E450E0" w:rsidRPr="00E450E0">
        <w:rPr>
          <w:b/>
          <w:i/>
        </w:rPr>
        <w:t xml:space="preserve"> the formal name of</w:t>
      </w:r>
      <w:r w:rsidR="00257961" w:rsidRPr="00E450E0">
        <w:rPr>
          <w:b/>
          <w:i/>
        </w:rPr>
        <w:t xml:space="preserve"> the highest ranking decision-making body </w:t>
      </w:r>
      <w:r w:rsidR="00E450E0" w:rsidRPr="00E450E0">
        <w:rPr>
          <w:b/>
          <w:i/>
        </w:rPr>
        <w:t>for your project]</w:t>
      </w:r>
      <w:r w:rsidRPr="00E450E0">
        <w:rPr>
          <w:b/>
          <w:i/>
        </w:rPr>
        <w:t xml:space="preserve">, </w:t>
      </w:r>
      <w:r w:rsidRPr="008530C6">
        <w:t>Project Dire</w:t>
      </w:r>
      <w:r w:rsidR="00D43C9A">
        <w:t>ctor, Project Manager, project t</w:t>
      </w:r>
      <w:r w:rsidRPr="008530C6">
        <w:t>eam me</w:t>
      </w:r>
      <w:r w:rsidR="00D43C9A">
        <w:t>mbers, subject matter experts, v</w:t>
      </w:r>
      <w:r w:rsidRPr="008530C6">
        <w:t xml:space="preserve">endor staff, and Team Leads should be familiar with the governance process and their role in it, as described in this plan.  The plan is also for the use of stakeholders and anyone associated with the project who wants to know how </w:t>
      </w:r>
      <w:r w:rsidR="00257961">
        <w:t xml:space="preserve">and when </w:t>
      </w:r>
      <w:r w:rsidRPr="008530C6">
        <w:t>decisions will be made on the project, especially if they want to provide input.</w:t>
      </w:r>
      <w:r w:rsidR="00E450E0">
        <w:t xml:space="preserve"> </w:t>
      </w:r>
    </w:p>
    <w:p w:rsidR="00E51578" w:rsidRDefault="00E51578">
      <w:r>
        <w:br w:type="page"/>
      </w:r>
    </w:p>
    <w:p w:rsidR="008E6DCE" w:rsidRPr="001E04AF" w:rsidRDefault="0069694E" w:rsidP="001E04AF">
      <w:pPr>
        <w:pStyle w:val="Heading1"/>
      </w:pPr>
      <w:bookmarkStart w:id="26" w:name="_Toc401067598"/>
      <w:bookmarkStart w:id="27" w:name="_Toc401067736"/>
      <w:bookmarkStart w:id="28" w:name="_Toc409552212"/>
      <w:bookmarkStart w:id="29" w:name="_Toc409768795"/>
      <w:r w:rsidRPr="001E04AF">
        <w:lastRenderedPageBreak/>
        <w:t>REFERENCED DOCUMENTS</w:t>
      </w:r>
      <w:bookmarkEnd w:id="26"/>
      <w:bookmarkEnd w:id="27"/>
      <w:bookmarkEnd w:id="28"/>
      <w:bookmarkEnd w:id="29"/>
    </w:p>
    <w:p w:rsidR="0000116C" w:rsidRPr="00B16203" w:rsidRDefault="0000116C" w:rsidP="0000116C">
      <w:pPr>
        <w:rPr>
          <w:rFonts w:asciiTheme="majorHAnsi" w:hAnsiTheme="majorHAnsi"/>
          <w:b/>
          <w:i/>
        </w:rPr>
      </w:pPr>
      <w:r w:rsidRPr="00B16203">
        <w:rPr>
          <w:rFonts w:asciiTheme="majorHAnsi" w:hAnsiTheme="majorHAnsi"/>
          <w:b/>
          <w:i/>
        </w:rPr>
        <w:t xml:space="preserve">[This section describes which project documents are referenced and where they </w:t>
      </w:r>
      <w:r w:rsidR="00E17444" w:rsidRPr="00B16203">
        <w:rPr>
          <w:rFonts w:asciiTheme="majorHAnsi" w:hAnsiTheme="majorHAnsi"/>
          <w:b/>
          <w:i/>
        </w:rPr>
        <w:t xml:space="preserve">may </w:t>
      </w:r>
      <w:r w:rsidRPr="00B16203">
        <w:rPr>
          <w:rFonts w:asciiTheme="majorHAnsi" w:hAnsiTheme="majorHAnsi"/>
          <w:b/>
          <w:i/>
        </w:rPr>
        <w:t xml:space="preserve">be found. For example, to ensure commonality of the use of terms, </w:t>
      </w:r>
      <w:r w:rsidR="003400F7" w:rsidRPr="00B16203">
        <w:rPr>
          <w:rFonts w:asciiTheme="majorHAnsi" w:hAnsiTheme="majorHAnsi"/>
          <w:b/>
          <w:i/>
        </w:rPr>
        <w:t xml:space="preserve">a Project Glossary is typically created at the onset of a project and updated throughout. The Project Glossary would be a document that is typically referenced and/or relied upon to build other project artifacts. Thus, it would be noted below. This section </w:t>
      </w:r>
      <w:r w:rsidR="00E17444" w:rsidRPr="00B16203">
        <w:rPr>
          <w:rFonts w:asciiTheme="majorHAnsi" w:hAnsiTheme="majorHAnsi"/>
          <w:b/>
          <w:i/>
        </w:rPr>
        <w:t>may</w:t>
      </w:r>
      <w:r w:rsidRPr="00B16203">
        <w:rPr>
          <w:rFonts w:asciiTheme="majorHAnsi" w:hAnsiTheme="majorHAnsi"/>
          <w:b/>
          <w:i/>
        </w:rPr>
        <w:t>be left as is, revised, or replaced in its entirety based on how you want to convey the message.]</w:t>
      </w:r>
    </w:p>
    <w:p w:rsidR="0000116C" w:rsidRPr="008530C6" w:rsidRDefault="0000116C" w:rsidP="0000116C">
      <w:pPr>
        <w:pStyle w:val="ListBullet"/>
        <w:numPr>
          <w:ilvl w:val="0"/>
          <w:numId w:val="0"/>
        </w:numPr>
        <w:rPr>
          <w:i w:val="0"/>
        </w:rPr>
      </w:pPr>
      <w:r w:rsidRPr="008530C6">
        <w:rPr>
          <w:i w:val="0"/>
        </w:rPr>
        <w:t>The following documents are referenced in this deliverable:</w:t>
      </w:r>
    </w:p>
    <w:p w:rsidR="0000116C" w:rsidRPr="008530C6" w:rsidRDefault="0000116C" w:rsidP="0000116C">
      <w:pPr>
        <w:pStyle w:val="NormalBulletIndent"/>
        <w:spacing w:after="0" w:line="240" w:lineRule="auto"/>
        <w:rPr>
          <w:rFonts w:asciiTheme="majorHAnsi" w:hAnsiTheme="majorHAnsi"/>
          <w:sz w:val="24"/>
          <w:szCs w:val="24"/>
        </w:rPr>
      </w:pPr>
      <w:r w:rsidRPr="008530C6">
        <w:rPr>
          <w:rFonts w:asciiTheme="majorHAnsi" w:hAnsiTheme="majorHAnsi"/>
          <w:sz w:val="24"/>
          <w:szCs w:val="24"/>
        </w:rPr>
        <w:t>&lt;&lt;Referenced document&gt;&gt;</w:t>
      </w:r>
    </w:p>
    <w:p w:rsidR="0000116C" w:rsidRPr="008530C6" w:rsidRDefault="0000116C" w:rsidP="0000116C">
      <w:pPr>
        <w:pStyle w:val="NormalBulletIndent"/>
        <w:spacing w:after="0" w:line="240" w:lineRule="auto"/>
        <w:rPr>
          <w:rFonts w:asciiTheme="majorHAnsi" w:hAnsiTheme="majorHAnsi"/>
          <w:sz w:val="24"/>
          <w:szCs w:val="24"/>
        </w:rPr>
      </w:pPr>
      <w:r w:rsidRPr="008530C6">
        <w:rPr>
          <w:rFonts w:asciiTheme="majorHAnsi" w:hAnsiTheme="majorHAnsi"/>
          <w:sz w:val="24"/>
          <w:szCs w:val="24"/>
        </w:rPr>
        <w:t>&lt;&lt;Referenced document&gt;&gt;</w:t>
      </w:r>
    </w:p>
    <w:p w:rsidR="0000116C" w:rsidRDefault="0000116C" w:rsidP="0000116C">
      <w:pPr>
        <w:pStyle w:val="NormalBulletIndent"/>
        <w:spacing w:after="0" w:line="240" w:lineRule="auto"/>
        <w:rPr>
          <w:rFonts w:asciiTheme="majorHAnsi" w:hAnsiTheme="majorHAnsi"/>
          <w:sz w:val="24"/>
          <w:szCs w:val="24"/>
        </w:rPr>
      </w:pPr>
      <w:r w:rsidRPr="008530C6">
        <w:rPr>
          <w:rFonts w:asciiTheme="majorHAnsi" w:hAnsiTheme="majorHAnsi"/>
          <w:sz w:val="24"/>
          <w:szCs w:val="24"/>
        </w:rPr>
        <w:t>&lt;&lt;Referenced document&gt;&gt;</w:t>
      </w:r>
    </w:p>
    <w:p w:rsidR="0000116C" w:rsidRPr="0000116C" w:rsidRDefault="0000116C" w:rsidP="0000116C"/>
    <w:p w:rsidR="006C4CF6" w:rsidRPr="008530C6" w:rsidRDefault="006C4CF6" w:rsidP="006C4CF6">
      <w:r w:rsidRPr="008530C6">
        <w:t>Project Artifacts that are r</w:t>
      </w:r>
      <w:r w:rsidR="003400F7">
        <w:t>eferenced</w:t>
      </w:r>
      <w:r w:rsidRPr="008530C6">
        <w:t xml:space="preserve"> or </w:t>
      </w:r>
      <w:r w:rsidR="00257961">
        <w:t xml:space="preserve">otherwise </w:t>
      </w:r>
      <w:r w:rsidRPr="008530C6">
        <w:t xml:space="preserve">used to build this </w:t>
      </w:r>
      <w:r w:rsidR="0000116C">
        <w:t xml:space="preserve">Governance Plan </w:t>
      </w:r>
      <w:r w:rsidR="00E17444">
        <w:t>may</w:t>
      </w:r>
      <w:r w:rsidR="00E17444" w:rsidRPr="008530C6">
        <w:t xml:space="preserve"> </w:t>
      </w:r>
      <w:r w:rsidRPr="008530C6">
        <w:t>be found here</w:t>
      </w:r>
      <w:r w:rsidRPr="004C194E">
        <w:t>:</w:t>
      </w:r>
      <w:r w:rsidR="004C194E" w:rsidRPr="004C194E">
        <w:rPr>
          <w:i/>
        </w:rPr>
        <w:t xml:space="preserve"> </w:t>
      </w:r>
      <w:r w:rsidR="004C194E" w:rsidRPr="00D43C9A">
        <w:rPr>
          <w:b/>
          <w:i/>
        </w:rPr>
        <w:t>[Providing the location helps the reader to find the source documents.]</w:t>
      </w:r>
    </w:p>
    <w:p w:rsidR="00203AA6" w:rsidRPr="003400F7" w:rsidRDefault="00257961" w:rsidP="003400F7">
      <w:pPr>
        <w:pStyle w:val="ListBullet"/>
        <w:numPr>
          <w:ilvl w:val="0"/>
          <w:numId w:val="0"/>
        </w:numPr>
        <w:rPr>
          <w:i w:val="0"/>
        </w:rPr>
      </w:pPr>
      <w:r>
        <w:t>&lt;&lt;</w:t>
      </w:r>
      <w:r w:rsidR="006C4CF6" w:rsidRPr="00257961">
        <w:rPr>
          <w:i w:val="0"/>
        </w:rPr>
        <w:t>Document Location</w:t>
      </w:r>
      <w:r w:rsidRPr="00257961">
        <w:rPr>
          <w:i w:val="0"/>
        </w:rPr>
        <w:t xml:space="preserve"> – provide entire path</w:t>
      </w:r>
      <w:r w:rsidR="00217025">
        <w:rPr>
          <w:i w:val="0"/>
        </w:rPr>
        <w:t xml:space="preserve"> or </w:t>
      </w:r>
      <w:r w:rsidR="005874C5">
        <w:rPr>
          <w:i w:val="0"/>
        </w:rPr>
        <w:t>S</w:t>
      </w:r>
      <w:r w:rsidR="00217025">
        <w:rPr>
          <w:i w:val="0"/>
        </w:rPr>
        <w:t>hare</w:t>
      </w:r>
      <w:r w:rsidR="005874C5">
        <w:rPr>
          <w:i w:val="0"/>
        </w:rPr>
        <w:t>P</w:t>
      </w:r>
      <w:r w:rsidR="00217025">
        <w:rPr>
          <w:i w:val="0"/>
        </w:rPr>
        <w:t>oint site</w:t>
      </w:r>
      <w:r w:rsidRPr="00257961">
        <w:rPr>
          <w:i w:val="0"/>
        </w:rPr>
        <w:t>&gt;</w:t>
      </w:r>
      <w:r>
        <w:t>&gt;</w:t>
      </w:r>
    </w:p>
    <w:p w:rsidR="00A41FF4" w:rsidRPr="001E04AF" w:rsidRDefault="00A41FF4" w:rsidP="001E04AF">
      <w:pPr>
        <w:pStyle w:val="Heading1"/>
      </w:pPr>
      <w:bookmarkStart w:id="30" w:name="_Toc396923377"/>
      <w:bookmarkStart w:id="31" w:name="_Toc409552213"/>
      <w:bookmarkStart w:id="32" w:name="_Toc409768796"/>
      <w:bookmarkStart w:id="33" w:name="_Toc401067603"/>
      <w:bookmarkStart w:id="34" w:name="_Toc401067743"/>
      <w:r w:rsidRPr="001E04AF">
        <w:t>Roles and Responsibilities</w:t>
      </w:r>
      <w:bookmarkEnd w:id="30"/>
      <w:bookmarkEnd w:id="31"/>
      <w:bookmarkEnd w:id="32"/>
    </w:p>
    <w:p w:rsidR="003400F7" w:rsidRPr="00C92ABD" w:rsidRDefault="003400F7" w:rsidP="003400F7">
      <w:pPr>
        <w:rPr>
          <w:b/>
          <w:i/>
        </w:rPr>
      </w:pPr>
      <w:r w:rsidRPr="00C92ABD">
        <w:rPr>
          <w:b/>
          <w:i/>
        </w:rPr>
        <w:t>[This section describes who is responsible for</w:t>
      </w:r>
      <w:r w:rsidR="000765F8" w:rsidRPr="00C92ABD">
        <w:rPr>
          <w:b/>
          <w:i/>
        </w:rPr>
        <w:t xml:space="preserve"> which decisions on the project. </w:t>
      </w:r>
      <w:r w:rsidRPr="00C92ABD">
        <w:rPr>
          <w:b/>
          <w:i/>
        </w:rPr>
        <w:t>The purpose of d</w:t>
      </w:r>
      <w:r w:rsidR="005874C5" w:rsidRPr="00C92ABD">
        <w:rPr>
          <w:b/>
          <w:i/>
        </w:rPr>
        <w:t>efining this</w:t>
      </w:r>
      <w:r w:rsidRPr="00C92ABD">
        <w:rPr>
          <w:b/>
          <w:i/>
        </w:rPr>
        <w:t xml:space="preserve"> is to ensure decisions are made at the lowest level on the project</w:t>
      </w:r>
      <w:r w:rsidR="005874C5" w:rsidRPr="00C92ABD">
        <w:rPr>
          <w:b/>
          <w:i/>
        </w:rPr>
        <w:t>, and made by someone</w:t>
      </w:r>
      <w:r w:rsidRPr="00C92ABD">
        <w:rPr>
          <w:b/>
          <w:i/>
        </w:rPr>
        <w:t xml:space="preserve"> with the authority to do so</w:t>
      </w:r>
      <w:r w:rsidR="005874C5" w:rsidRPr="00C92ABD">
        <w:rPr>
          <w:b/>
          <w:i/>
        </w:rPr>
        <w:t>. Additionally, by clearly defining roles and responsibilities,</w:t>
      </w:r>
      <w:r w:rsidRPr="00C92ABD">
        <w:rPr>
          <w:b/>
          <w:i/>
        </w:rPr>
        <w:t xml:space="preserve"> everyone knows who </w:t>
      </w:r>
      <w:r w:rsidR="00E17444" w:rsidRPr="00C92ABD">
        <w:rPr>
          <w:b/>
          <w:i/>
        </w:rPr>
        <w:t xml:space="preserve">may </w:t>
      </w:r>
      <w:r w:rsidRPr="00C92ABD">
        <w:rPr>
          <w:b/>
          <w:i/>
        </w:rPr>
        <w:t xml:space="preserve">make a particular type of decision. </w:t>
      </w:r>
      <w:r w:rsidR="005874C5" w:rsidRPr="00C92ABD">
        <w:rPr>
          <w:b/>
          <w:i/>
        </w:rPr>
        <w:t>This section</w:t>
      </w:r>
      <w:r w:rsidRPr="00C92ABD">
        <w:rPr>
          <w:b/>
          <w:i/>
        </w:rPr>
        <w:t xml:space="preserve"> </w:t>
      </w:r>
      <w:r w:rsidR="00E17444" w:rsidRPr="00C92ABD">
        <w:rPr>
          <w:b/>
          <w:i/>
        </w:rPr>
        <w:t>may</w:t>
      </w:r>
      <w:r w:rsidRPr="00C92ABD">
        <w:rPr>
          <w:b/>
          <w:i/>
        </w:rPr>
        <w:t xml:space="preserve"> be left as is, revised, or replaced in its entirety based on how you want to convey the message.]</w:t>
      </w:r>
    </w:p>
    <w:p w:rsidR="003400F7" w:rsidRDefault="003400F7" w:rsidP="003400F7">
      <w:pPr>
        <w:spacing w:after="0" w:line="240" w:lineRule="auto"/>
      </w:pPr>
      <w:r w:rsidRPr="008530C6">
        <w:t>To ensure decisions are made timely</w:t>
      </w:r>
      <w:r>
        <w:t xml:space="preserve"> to achieve these objectives and deploy a system that includes all needed scope</w:t>
      </w:r>
      <w:r w:rsidRPr="008530C6">
        <w:t>, clear roles and responsibilities must be defined and made known to all involved.</w:t>
      </w:r>
      <w:r>
        <w:t xml:space="preserve"> </w:t>
      </w:r>
      <w:r>
        <w:rPr>
          <w:rFonts w:asciiTheme="majorHAnsi" w:hAnsiTheme="majorHAnsi"/>
        </w:rPr>
        <w:t xml:space="preserve">The purpose of defining that early on is to ensure issues do not languish because project members do not know who </w:t>
      </w:r>
      <w:r w:rsidR="00E17444">
        <w:rPr>
          <w:rFonts w:asciiTheme="majorHAnsi" w:hAnsiTheme="majorHAnsi"/>
        </w:rPr>
        <w:t xml:space="preserve">may </w:t>
      </w:r>
      <w:r>
        <w:rPr>
          <w:rFonts w:asciiTheme="majorHAnsi" w:hAnsiTheme="majorHAnsi"/>
        </w:rPr>
        <w:t xml:space="preserve">make the decision. </w:t>
      </w:r>
      <w:r w:rsidRPr="008530C6">
        <w:t xml:space="preserve">  Note that these are project roles, not </w:t>
      </w:r>
      <w:r>
        <w:t>department position classifications</w:t>
      </w:r>
      <w:r w:rsidRPr="008530C6">
        <w:t xml:space="preserve"> or titles.  One person may fulfill more than one role.</w:t>
      </w:r>
    </w:p>
    <w:p w:rsidR="003400F7" w:rsidRPr="003400F7" w:rsidRDefault="003400F7" w:rsidP="003400F7">
      <w:pPr>
        <w:spacing w:after="0" w:line="240" w:lineRule="auto"/>
        <w:rPr>
          <w:rFonts w:asciiTheme="majorHAnsi" w:hAnsiTheme="majorHAnsi"/>
        </w:rPr>
      </w:pPr>
    </w:p>
    <w:p w:rsidR="00203AA6" w:rsidRPr="00203AA6" w:rsidRDefault="00203AA6" w:rsidP="00203AA6">
      <w:pPr>
        <w:spacing w:after="0" w:line="240" w:lineRule="auto"/>
        <w:rPr>
          <w:rFonts w:asciiTheme="majorHAnsi" w:hAnsiTheme="majorHAnsi"/>
        </w:rPr>
      </w:pPr>
      <w:r w:rsidRPr="00203AA6">
        <w:rPr>
          <w:rFonts w:asciiTheme="majorHAnsi" w:hAnsiTheme="majorHAnsi"/>
        </w:rPr>
        <w:t>The &lt;&lt;Project&gt;&gt; is being deployed to accomplish the following objectives:</w:t>
      </w:r>
    </w:p>
    <w:p w:rsidR="00203AA6" w:rsidRPr="00203AA6" w:rsidRDefault="00203AA6" w:rsidP="00203AA6">
      <w:pPr>
        <w:spacing w:after="0" w:line="240" w:lineRule="auto"/>
        <w:rPr>
          <w:rFonts w:asciiTheme="majorHAnsi" w:hAnsiTheme="majorHAnsi"/>
        </w:rPr>
      </w:pPr>
      <w:r w:rsidRPr="00203AA6">
        <w:rPr>
          <w:rFonts w:asciiTheme="majorHAnsi" w:hAnsiTheme="majorHAnsi"/>
        </w:rPr>
        <w:t>&lt;&lt;Insert objectives here&gt;&gt;</w:t>
      </w:r>
    </w:p>
    <w:p w:rsidR="00203AA6" w:rsidRPr="00203AA6" w:rsidRDefault="00203AA6" w:rsidP="00203AA6">
      <w:pPr>
        <w:spacing w:after="0" w:line="240" w:lineRule="auto"/>
        <w:rPr>
          <w:rFonts w:asciiTheme="majorHAnsi" w:hAnsiTheme="majorHAnsi"/>
          <w:i/>
        </w:rPr>
      </w:pPr>
      <w:r w:rsidRPr="00203AA6">
        <w:rPr>
          <w:rFonts w:asciiTheme="majorHAnsi" w:hAnsiTheme="majorHAnsi"/>
          <w:i/>
        </w:rPr>
        <w:t>Increase program response time by 25%</w:t>
      </w:r>
    </w:p>
    <w:p w:rsidR="00203AA6" w:rsidRPr="00203AA6" w:rsidRDefault="00203AA6" w:rsidP="00203AA6">
      <w:pPr>
        <w:spacing w:after="0" w:line="240" w:lineRule="auto"/>
        <w:rPr>
          <w:rFonts w:asciiTheme="majorHAnsi" w:hAnsiTheme="majorHAnsi"/>
          <w:i/>
        </w:rPr>
      </w:pPr>
      <w:r w:rsidRPr="00203AA6">
        <w:rPr>
          <w:rFonts w:asciiTheme="majorHAnsi" w:hAnsiTheme="majorHAnsi"/>
          <w:i/>
        </w:rPr>
        <w:t>Increase customer satisfaction by 40%</w:t>
      </w:r>
    </w:p>
    <w:p w:rsidR="00203AA6" w:rsidRPr="00203AA6" w:rsidRDefault="00203AA6" w:rsidP="00203AA6">
      <w:pPr>
        <w:spacing w:after="0" w:line="240" w:lineRule="auto"/>
        <w:rPr>
          <w:rFonts w:asciiTheme="majorHAnsi" w:hAnsiTheme="majorHAnsi"/>
          <w:i/>
        </w:rPr>
      </w:pPr>
      <w:r w:rsidRPr="00203AA6">
        <w:rPr>
          <w:rFonts w:asciiTheme="majorHAnsi" w:hAnsiTheme="majorHAnsi"/>
          <w:i/>
        </w:rPr>
        <w:t>Decrease per decision cost by 10%</w:t>
      </w:r>
    </w:p>
    <w:p w:rsidR="00203AA6" w:rsidRPr="00203AA6" w:rsidRDefault="00203AA6" w:rsidP="00203AA6">
      <w:pPr>
        <w:spacing w:after="0" w:line="240" w:lineRule="auto"/>
        <w:rPr>
          <w:rFonts w:asciiTheme="majorHAnsi" w:hAnsiTheme="majorHAnsi"/>
        </w:rPr>
      </w:pPr>
    </w:p>
    <w:p w:rsidR="00203AA6" w:rsidRPr="00203AA6" w:rsidRDefault="00203AA6" w:rsidP="00203AA6">
      <w:pPr>
        <w:spacing w:after="0" w:line="240" w:lineRule="auto"/>
        <w:rPr>
          <w:rFonts w:asciiTheme="majorHAnsi" w:hAnsiTheme="majorHAnsi"/>
        </w:rPr>
      </w:pPr>
      <w:r w:rsidRPr="00203AA6">
        <w:rPr>
          <w:rFonts w:asciiTheme="majorHAnsi" w:hAnsiTheme="majorHAnsi"/>
        </w:rPr>
        <w:t>The scope of the &lt;&lt;Project&gt;&gt; includes:</w:t>
      </w:r>
    </w:p>
    <w:p w:rsidR="00203AA6" w:rsidRDefault="00203AA6" w:rsidP="00203AA6">
      <w:pPr>
        <w:spacing w:after="0" w:line="240" w:lineRule="auto"/>
        <w:rPr>
          <w:rFonts w:asciiTheme="majorHAnsi" w:hAnsiTheme="majorHAnsi"/>
        </w:rPr>
      </w:pPr>
      <w:r w:rsidRPr="00203AA6">
        <w:rPr>
          <w:rFonts w:asciiTheme="majorHAnsi" w:hAnsiTheme="majorHAnsi"/>
        </w:rPr>
        <w:t>&lt;&lt;Insert</w:t>
      </w:r>
      <w:r w:rsidR="00217025">
        <w:rPr>
          <w:rFonts w:asciiTheme="majorHAnsi" w:hAnsiTheme="majorHAnsi"/>
        </w:rPr>
        <w:t xml:space="preserve"> scope here.  It is t</w:t>
      </w:r>
      <w:r w:rsidRPr="00203AA6">
        <w:rPr>
          <w:rFonts w:asciiTheme="majorHAnsi" w:hAnsiTheme="majorHAnsi"/>
        </w:rPr>
        <w:t xml:space="preserve">ypically </w:t>
      </w:r>
      <w:r w:rsidR="00217025">
        <w:rPr>
          <w:rFonts w:asciiTheme="majorHAnsi" w:hAnsiTheme="majorHAnsi"/>
        </w:rPr>
        <w:t>excerpted</w:t>
      </w:r>
      <w:r w:rsidRPr="00203AA6">
        <w:rPr>
          <w:rFonts w:asciiTheme="majorHAnsi" w:hAnsiTheme="majorHAnsi"/>
        </w:rPr>
        <w:t xml:space="preserve"> from </w:t>
      </w:r>
      <w:r w:rsidR="00217025">
        <w:rPr>
          <w:rFonts w:asciiTheme="majorHAnsi" w:hAnsiTheme="majorHAnsi"/>
        </w:rPr>
        <w:t xml:space="preserve">the </w:t>
      </w:r>
      <w:r w:rsidRPr="00203AA6">
        <w:rPr>
          <w:rFonts w:asciiTheme="majorHAnsi" w:hAnsiTheme="majorHAnsi"/>
        </w:rPr>
        <w:t>Project Charter</w:t>
      </w:r>
      <w:r w:rsidR="003400F7">
        <w:rPr>
          <w:rFonts w:asciiTheme="majorHAnsi" w:hAnsiTheme="majorHAnsi"/>
        </w:rPr>
        <w:t>. If excerpted from Charter, remember to include that as a reference in Section 7 above</w:t>
      </w:r>
      <w:r w:rsidR="00645C3D">
        <w:rPr>
          <w:rFonts w:asciiTheme="majorHAnsi" w:hAnsiTheme="majorHAnsi"/>
        </w:rPr>
        <w:t>.</w:t>
      </w:r>
      <w:r w:rsidR="00645C3D" w:rsidRPr="00203AA6">
        <w:rPr>
          <w:rFonts w:asciiTheme="majorHAnsi" w:hAnsiTheme="majorHAnsi"/>
        </w:rPr>
        <w:t xml:space="preserve"> &gt;</w:t>
      </w:r>
      <w:r w:rsidRPr="00203AA6">
        <w:rPr>
          <w:rFonts w:asciiTheme="majorHAnsi" w:hAnsiTheme="majorHAnsi"/>
        </w:rPr>
        <w:t>&gt;</w:t>
      </w:r>
    </w:p>
    <w:p w:rsidR="00203AA6" w:rsidRPr="00203AA6" w:rsidRDefault="00203AA6" w:rsidP="00203AA6">
      <w:pPr>
        <w:spacing w:after="0" w:line="240" w:lineRule="auto"/>
        <w:rPr>
          <w:rFonts w:asciiTheme="majorHAnsi" w:hAnsiTheme="majorHAnsi"/>
        </w:rPr>
      </w:pPr>
    </w:p>
    <w:p w:rsidR="000011AD" w:rsidRDefault="004B4745" w:rsidP="00A41FF4">
      <w:r>
        <w:lastRenderedPageBreak/>
        <w:fldChar w:fldCharType="begin"/>
      </w:r>
      <w:r>
        <w:instrText xml:space="preserve"> REF _Ref409598361 \h </w:instrText>
      </w:r>
      <w:r>
        <w:fldChar w:fldCharType="separate"/>
      </w:r>
      <w:r w:rsidR="0007752F">
        <w:t xml:space="preserve">Table </w:t>
      </w:r>
      <w:r w:rsidR="0007752F">
        <w:rPr>
          <w:noProof/>
        </w:rPr>
        <w:t>8</w:t>
      </w:r>
      <w:r w:rsidR="0007752F">
        <w:noBreakHyphen/>
      </w:r>
      <w:r w:rsidR="0007752F">
        <w:rPr>
          <w:noProof/>
        </w:rPr>
        <w:t>1</w:t>
      </w:r>
      <w:r>
        <w:fldChar w:fldCharType="end"/>
      </w:r>
      <w:r w:rsidR="00A41FF4" w:rsidRPr="008530C6">
        <w:t xml:space="preserve"> identifies the roles and responsibilities for the entities that will make decisions and undertak</w:t>
      </w:r>
      <w:r w:rsidR="00257961">
        <w:t>e work related to this project.</w:t>
      </w:r>
      <w:r w:rsidR="000011AD">
        <w:t xml:space="preserve"> </w:t>
      </w:r>
    </w:p>
    <w:p w:rsidR="001F5941" w:rsidRPr="00B16203" w:rsidRDefault="000011AD" w:rsidP="00A41FF4">
      <w:pPr>
        <w:rPr>
          <w:rFonts w:asciiTheme="majorHAnsi" w:hAnsiTheme="majorHAnsi"/>
          <w:b/>
          <w:i/>
        </w:rPr>
      </w:pPr>
      <w:r w:rsidRPr="00B16203">
        <w:rPr>
          <w:rFonts w:asciiTheme="majorHAnsi" w:hAnsiTheme="majorHAnsi"/>
          <w:b/>
          <w:i/>
        </w:rPr>
        <w:t>[Topics to consider as you identify roles and responsibilities:</w:t>
      </w:r>
    </w:p>
    <w:p w:rsidR="000011AD" w:rsidRPr="00B16203" w:rsidRDefault="000011AD" w:rsidP="00B16203">
      <w:pPr>
        <w:rPr>
          <w:rFonts w:asciiTheme="majorHAnsi" w:hAnsiTheme="majorHAnsi"/>
          <w:b/>
          <w:i/>
        </w:rPr>
      </w:pPr>
      <w:r w:rsidRPr="00B16203">
        <w:rPr>
          <w:rFonts w:asciiTheme="majorHAnsi" w:hAnsiTheme="majorHAnsi"/>
          <w:b/>
          <w:i/>
        </w:rPr>
        <w:t>Since the project is only being developed to meet a business need, the highest ranking program owner should be the Project Sponsor.</w:t>
      </w:r>
    </w:p>
    <w:p w:rsidR="000011AD" w:rsidRPr="00B16203" w:rsidRDefault="000011AD" w:rsidP="00B16203">
      <w:pPr>
        <w:rPr>
          <w:rFonts w:asciiTheme="majorHAnsi" w:hAnsiTheme="majorHAnsi"/>
          <w:b/>
          <w:i/>
        </w:rPr>
      </w:pPr>
      <w:r w:rsidRPr="00B16203">
        <w:rPr>
          <w:rFonts w:asciiTheme="majorHAnsi" w:hAnsiTheme="majorHAnsi"/>
          <w:b/>
          <w:i/>
        </w:rPr>
        <w:t xml:space="preserve">Do not give more authority to a role than they would otherwise have in the department. For example, if a department staff member </w:t>
      </w:r>
      <w:r w:rsidR="005224B8" w:rsidRPr="00B16203">
        <w:rPr>
          <w:rFonts w:asciiTheme="majorHAnsi" w:hAnsiTheme="majorHAnsi"/>
          <w:b/>
          <w:i/>
        </w:rPr>
        <w:t xml:space="preserve">does </w:t>
      </w:r>
      <w:r w:rsidRPr="00B16203">
        <w:rPr>
          <w:rFonts w:asciiTheme="majorHAnsi" w:hAnsiTheme="majorHAnsi"/>
          <w:b/>
          <w:i/>
        </w:rPr>
        <w:t xml:space="preserve">not </w:t>
      </w:r>
      <w:r w:rsidR="005224B8" w:rsidRPr="00B16203">
        <w:rPr>
          <w:rFonts w:asciiTheme="majorHAnsi" w:hAnsiTheme="majorHAnsi"/>
          <w:b/>
          <w:i/>
        </w:rPr>
        <w:t xml:space="preserve">have </w:t>
      </w:r>
      <w:r w:rsidRPr="00B16203">
        <w:rPr>
          <w:rFonts w:asciiTheme="majorHAnsi" w:hAnsiTheme="majorHAnsi"/>
          <w:b/>
          <w:i/>
        </w:rPr>
        <w:t>approv</w:t>
      </w:r>
      <w:r w:rsidR="005224B8" w:rsidRPr="00B16203">
        <w:rPr>
          <w:rFonts w:asciiTheme="majorHAnsi" w:hAnsiTheme="majorHAnsi"/>
          <w:b/>
          <w:i/>
        </w:rPr>
        <w:t>al authority for</w:t>
      </w:r>
      <w:r w:rsidRPr="00B16203">
        <w:rPr>
          <w:rFonts w:asciiTheme="majorHAnsi" w:hAnsiTheme="majorHAnsi"/>
          <w:b/>
          <w:i/>
        </w:rPr>
        <w:t xml:space="preserve"> a $1 million contract for the department, they should not have a project role that enables them to approve a $1 mi</w:t>
      </w:r>
      <w:r w:rsidR="00D43C9A">
        <w:rPr>
          <w:rFonts w:asciiTheme="majorHAnsi" w:hAnsiTheme="majorHAnsi"/>
          <w:b/>
          <w:i/>
        </w:rPr>
        <w:t>llion contract.</w:t>
      </w:r>
      <w:r w:rsidRPr="00B16203">
        <w:rPr>
          <w:rFonts w:asciiTheme="majorHAnsi" w:hAnsiTheme="majorHAnsi"/>
          <w:b/>
          <w:i/>
        </w:rPr>
        <w:t xml:space="preserve"> </w:t>
      </w:r>
    </w:p>
    <w:p w:rsidR="000011AD" w:rsidRPr="00B16203" w:rsidRDefault="000011AD" w:rsidP="00B16203">
      <w:pPr>
        <w:rPr>
          <w:rFonts w:asciiTheme="majorHAnsi" w:hAnsiTheme="majorHAnsi"/>
          <w:b/>
          <w:i/>
        </w:rPr>
      </w:pPr>
      <w:r w:rsidRPr="00B16203">
        <w:rPr>
          <w:rFonts w:asciiTheme="majorHAnsi" w:hAnsiTheme="majorHAnsi"/>
          <w:b/>
          <w:i/>
        </w:rPr>
        <w:t xml:space="preserve">No vendor may approve any financial obligation for the state, per state law. Thus, if you have a vendor as your Project Director, </w:t>
      </w:r>
      <w:r w:rsidR="005224B8" w:rsidRPr="00B16203">
        <w:rPr>
          <w:rFonts w:asciiTheme="majorHAnsi" w:hAnsiTheme="majorHAnsi"/>
          <w:b/>
          <w:i/>
        </w:rPr>
        <w:t xml:space="preserve">he or she </w:t>
      </w:r>
      <w:r w:rsidRPr="00B16203">
        <w:rPr>
          <w:rFonts w:asciiTheme="majorHAnsi" w:hAnsiTheme="majorHAnsi"/>
          <w:b/>
          <w:i/>
        </w:rPr>
        <w:t>may not approve project scope changes, contracts, or any decision that results in a financial obligation for the state.</w:t>
      </w:r>
    </w:p>
    <w:p w:rsidR="000011AD" w:rsidRPr="00B16203" w:rsidRDefault="000011AD" w:rsidP="00B16203">
      <w:pPr>
        <w:rPr>
          <w:rFonts w:asciiTheme="majorHAnsi" w:hAnsiTheme="majorHAnsi"/>
          <w:b/>
          <w:i/>
        </w:rPr>
      </w:pPr>
      <w:r w:rsidRPr="00B16203">
        <w:rPr>
          <w:rFonts w:asciiTheme="majorHAnsi" w:hAnsiTheme="majorHAnsi"/>
          <w:b/>
          <w:i/>
        </w:rPr>
        <w:t xml:space="preserve">It is less important who has a specified responsibility </w:t>
      </w:r>
      <w:r w:rsidR="005224B8" w:rsidRPr="00B16203">
        <w:rPr>
          <w:rFonts w:asciiTheme="majorHAnsi" w:hAnsiTheme="majorHAnsi"/>
          <w:b/>
          <w:i/>
        </w:rPr>
        <w:t>than</w:t>
      </w:r>
      <w:r w:rsidR="00C11E56">
        <w:rPr>
          <w:rFonts w:asciiTheme="majorHAnsi" w:hAnsiTheme="majorHAnsi"/>
          <w:b/>
          <w:i/>
        </w:rPr>
        <w:t xml:space="preserve"> </w:t>
      </w:r>
      <w:r w:rsidRPr="00B16203">
        <w:rPr>
          <w:rFonts w:asciiTheme="majorHAnsi" w:hAnsiTheme="majorHAnsi"/>
          <w:b/>
          <w:i/>
        </w:rPr>
        <w:t xml:space="preserve">that </w:t>
      </w:r>
      <w:r w:rsidR="005369DD" w:rsidRPr="00B16203">
        <w:rPr>
          <w:rFonts w:asciiTheme="majorHAnsi" w:hAnsiTheme="majorHAnsi"/>
          <w:b/>
          <w:i/>
        </w:rPr>
        <w:t xml:space="preserve">the responsibility </w:t>
      </w:r>
      <w:r w:rsidRPr="00B16203">
        <w:rPr>
          <w:rFonts w:asciiTheme="majorHAnsi" w:hAnsiTheme="majorHAnsi"/>
          <w:b/>
          <w:i/>
        </w:rPr>
        <w:t xml:space="preserve">is documented and well known so that it </w:t>
      </w:r>
      <w:r w:rsidR="00E17444" w:rsidRPr="00B16203">
        <w:rPr>
          <w:rFonts w:asciiTheme="majorHAnsi" w:hAnsiTheme="majorHAnsi"/>
          <w:b/>
          <w:i/>
        </w:rPr>
        <w:t xml:space="preserve">may </w:t>
      </w:r>
      <w:r w:rsidRPr="00B16203">
        <w:rPr>
          <w:rFonts w:asciiTheme="majorHAnsi" w:hAnsiTheme="majorHAnsi"/>
          <w:b/>
          <w:i/>
        </w:rPr>
        <w:t>be executed in a timely fashion.</w:t>
      </w:r>
    </w:p>
    <w:p w:rsidR="0073435A" w:rsidRPr="00B16203" w:rsidRDefault="000011AD" w:rsidP="00B16203">
      <w:pPr>
        <w:rPr>
          <w:rFonts w:asciiTheme="majorHAnsi" w:hAnsiTheme="majorHAnsi"/>
          <w:b/>
          <w:i/>
        </w:rPr>
      </w:pPr>
      <w:r w:rsidRPr="00B16203">
        <w:rPr>
          <w:rFonts w:asciiTheme="majorHAnsi" w:hAnsiTheme="majorHAnsi"/>
          <w:b/>
          <w:i/>
        </w:rPr>
        <w:t>Ensure those with the specified responsibilities have the time to perform their functions. Executives, in particular, have responsibilities in addition to the project and must have time to perform them.</w:t>
      </w:r>
    </w:p>
    <w:p w:rsidR="0073435A" w:rsidRPr="00B16203" w:rsidRDefault="0073435A" w:rsidP="00B16203">
      <w:pPr>
        <w:rPr>
          <w:rFonts w:asciiTheme="majorHAnsi" w:hAnsiTheme="majorHAnsi"/>
          <w:b/>
          <w:i/>
        </w:rPr>
      </w:pPr>
      <w:r w:rsidRPr="00B16203">
        <w:rPr>
          <w:rFonts w:asciiTheme="majorHAnsi" w:hAnsiTheme="majorHAnsi"/>
          <w:b/>
          <w:i/>
        </w:rPr>
        <w:t xml:space="preserve">If a role identified below will not exist on your project, eliminate it. Remember that one person can fulfill many roles and do not confuse having a dedicated person/role with the need for the function on the project. </w:t>
      </w:r>
    </w:p>
    <w:p w:rsidR="000011AD" w:rsidRPr="000011AD" w:rsidRDefault="0073435A" w:rsidP="00B16203">
      <w:pPr>
        <w:rPr>
          <w:i/>
        </w:rPr>
      </w:pPr>
      <w:r w:rsidRPr="00B16203">
        <w:rPr>
          <w:rFonts w:asciiTheme="majorHAnsi" w:hAnsiTheme="majorHAnsi"/>
          <w:b/>
          <w:i/>
        </w:rPr>
        <w:t>If a role on your project is not described below, add it.</w:t>
      </w:r>
      <w:r w:rsidR="000011AD" w:rsidRPr="00B16203">
        <w:rPr>
          <w:rFonts w:asciiTheme="majorHAnsi" w:hAnsiTheme="majorHAnsi"/>
          <w:b/>
          <w:i/>
        </w:rPr>
        <w:t>]</w:t>
      </w:r>
    </w:p>
    <w:p w:rsidR="004B4745" w:rsidRDefault="004B4745" w:rsidP="004B4745">
      <w:pPr>
        <w:pStyle w:val="Caption"/>
        <w:keepNext/>
        <w:spacing w:after="120" w:line="240" w:lineRule="auto"/>
        <w:jc w:val="left"/>
      </w:pPr>
      <w:bookmarkStart w:id="35" w:name="_Ref409598361"/>
      <w:bookmarkStart w:id="36" w:name="_Toc409599191"/>
      <w:r>
        <w:t xml:space="preserve">Table </w:t>
      </w:r>
      <w:fldSimple w:instr=" STYLEREF 1 \s ">
        <w:r w:rsidR="0007752F">
          <w:rPr>
            <w:noProof/>
          </w:rPr>
          <w:t>8</w:t>
        </w:r>
      </w:fldSimple>
      <w:r w:rsidR="005004BC">
        <w:noBreakHyphen/>
      </w:r>
      <w:fldSimple w:instr=" SEQ Table \* ARABIC \s 1 ">
        <w:r w:rsidR="0007752F">
          <w:rPr>
            <w:noProof/>
          </w:rPr>
          <w:t>1</w:t>
        </w:r>
      </w:fldSimple>
      <w:bookmarkEnd w:id="35"/>
      <w:r>
        <w:t xml:space="preserve">: </w:t>
      </w:r>
      <w:r w:rsidR="000F744A" w:rsidRPr="00831472">
        <w:t>ROLES AND RESPONSIBILITIES</w:t>
      </w:r>
      <w:bookmarkEnd w:id="36"/>
    </w:p>
    <w:tbl>
      <w:tblPr>
        <w:tblStyle w:val="TableGrid"/>
        <w:tblW w:w="9360" w:type="dxa"/>
        <w:tblInd w:w="108" w:type="dxa"/>
        <w:tblLook w:val="04A0" w:firstRow="1" w:lastRow="0" w:firstColumn="1" w:lastColumn="0" w:noHBand="0" w:noVBand="1"/>
        <w:tblCaption w:val="Roles and Responsibilities Table"/>
      </w:tblPr>
      <w:tblGrid>
        <w:gridCol w:w="2250"/>
        <w:gridCol w:w="7110"/>
      </w:tblGrid>
      <w:tr w:rsidR="00A41FF4" w:rsidRPr="00494F73" w:rsidTr="004B4745">
        <w:trPr>
          <w:cnfStyle w:val="100000000000" w:firstRow="1" w:lastRow="0" w:firstColumn="0" w:lastColumn="0" w:oddVBand="0" w:evenVBand="0" w:oddHBand="0" w:evenHBand="0" w:firstRowFirstColumn="0" w:firstRowLastColumn="0" w:lastRowFirstColumn="0" w:lastRowLastColumn="0"/>
          <w:tblHeader/>
        </w:trPr>
        <w:tc>
          <w:tcPr>
            <w:tcW w:w="2250" w:type="dxa"/>
            <w:shd w:val="clear" w:color="auto" w:fill="244061" w:themeFill="accent1" w:themeFillShade="80"/>
          </w:tcPr>
          <w:p w:rsidR="00A41FF4" w:rsidRPr="00E07878" w:rsidRDefault="00A41FF4" w:rsidP="004B4745">
            <w:pPr>
              <w:pStyle w:val="TABLE-Header"/>
              <w:spacing w:before="80" w:after="80" w:line="240" w:lineRule="auto"/>
              <w:rPr>
                <w:b/>
              </w:rPr>
            </w:pPr>
            <w:r w:rsidRPr="00E07878">
              <w:rPr>
                <w:b/>
              </w:rPr>
              <w:t>Role</w:t>
            </w:r>
          </w:p>
        </w:tc>
        <w:tc>
          <w:tcPr>
            <w:tcW w:w="7110" w:type="dxa"/>
            <w:shd w:val="clear" w:color="auto" w:fill="244061" w:themeFill="accent1" w:themeFillShade="80"/>
          </w:tcPr>
          <w:p w:rsidR="00A41FF4" w:rsidRPr="00E07878" w:rsidRDefault="00A41FF4" w:rsidP="004B4745">
            <w:pPr>
              <w:pStyle w:val="TABLE-Header"/>
              <w:spacing w:before="80" w:after="80" w:line="240" w:lineRule="auto"/>
              <w:rPr>
                <w:b/>
              </w:rPr>
            </w:pPr>
            <w:r w:rsidRPr="00E07878">
              <w:rPr>
                <w:b/>
              </w:rPr>
              <w:t>Responsibility</w:t>
            </w:r>
          </w:p>
        </w:tc>
      </w:tr>
      <w:tr w:rsidR="00A41FF4" w:rsidRPr="00476021" w:rsidTr="004B4745">
        <w:tc>
          <w:tcPr>
            <w:tcW w:w="2250" w:type="dxa"/>
          </w:tcPr>
          <w:p w:rsidR="00A41FF4" w:rsidRPr="00D43C9A" w:rsidRDefault="00A41FF4" w:rsidP="00B935D3">
            <w:pPr>
              <w:pStyle w:val="ListParagraph"/>
              <w:ind w:left="0"/>
              <w:rPr>
                <w:rFonts w:asciiTheme="majorHAnsi" w:hAnsiTheme="majorHAnsi"/>
              </w:rPr>
            </w:pPr>
            <w:r w:rsidRPr="00D43C9A">
              <w:rPr>
                <w:rFonts w:asciiTheme="majorHAnsi" w:hAnsiTheme="majorHAnsi"/>
              </w:rPr>
              <w:t>Executive Steering Committee (ESC)</w:t>
            </w:r>
            <w:r w:rsidR="000011AD" w:rsidRPr="00D43C9A">
              <w:rPr>
                <w:rFonts w:asciiTheme="majorHAnsi" w:hAnsiTheme="majorHAnsi"/>
              </w:rPr>
              <w:t xml:space="preserve"> </w:t>
            </w:r>
            <w:r w:rsidR="000011AD" w:rsidRPr="00D43C9A">
              <w:rPr>
                <w:rFonts w:asciiTheme="majorHAnsi" w:hAnsiTheme="majorHAnsi"/>
                <w:i/>
              </w:rPr>
              <w:t>[Replace with name of your highest level decision-making body</w:t>
            </w:r>
            <w:r w:rsidR="004A1E57" w:rsidRPr="00D43C9A">
              <w:rPr>
                <w:rFonts w:asciiTheme="majorHAnsi" w:hAnsiTheme="majorHAnsi"/>
                <w:i/>
              </w:rPr>
              <w:t xml:space="preserve">. Then search </w:t>
            </w:r>
            <w:r w:rsidR="005224B8" w:rsidRPr="00D43C9A">
              <w:rPr>
                <w:rFonts w:asciiTheme="majorHAnsi" w:hAnsiTheme="majorHAnsi"/>
                <w:i/>
              </w:rPr>
              <w:t xml:space="preserve">the </w:t>
            </w:r>
            <w:r w:rsidR="004A1E57" w:rsidRPr="00D43C9A">
              <w:rPr>
                <w:rFonts w:asciiTheme="majorHAnsi" w:hAnsiTheme="majorHAnsi"/>
                <w:i/>
              </w:rPr>
              <w:t xml:space="preserve">rest of </w:t>
            </w:r>
            <w:r w:rsidR="005224B8" w:rsidRPr="00D43C9A">
              <w:rPr>
                <w:rFonts w:asciiTheme="majorHAnsi" w:hAnsiTheme="majorHAnsi"/>
                <w:i/>
              </w:rPr>
              <w:t xml:space="preserve">this </w:t>
            </w:r>
            <w:r w:rsidR="004A1E57" w:rsidRPr="00D43C9A">
              <w:rPr>
                <w:rFonts w:asciiTheme="majorHAnsi" w:hAnsiTheme="majorHAnsi"/>
                <w:i/>
              </w:rPr>
              <w:t xml:space="preserve">document for Executive Steering Committee </w:t>
            </w:r>
            <w:r w:rsidR="00AE45F0" w:rsidRPr="00D43C9A">
              <w:rPr>
                <w:rFonts w:asciiTheme="majorHAnsi" w:hAnsiTheme="majorHAnsi"/>
                <w:i/>
              </w:rPr>
              <w:t xml:space="preserve">or ESC </w:t>
            </w:r>
            <w:r w:rsidR="004A1E57" w:rsidRPr="00D43C9A">
              <w:rPr>
                <w:rFonts w:asciiTheme="majorHAnsi" w:hAnsiTheme="majorHAnsi"/>
                <w:i/>
              </w:rPr>
              <w:t xml:space="preserve">and replace with </w:t>
            </w:r>
            <w:r w:rsidR="004A1E57" w:rsidRPr="00D43C9A">
              <w:rPr>
                <w:rFonts w:asciiTheme="majorHAnsi" w:hAnsiTheme="majorHAnsi"/>
                <w:i/>
              </w:rPr>
              <w:lastRenderedPageBreak/>
              <w:t>name of your highe</w:t>
            </w:r>
            <w:r w:rsidR="00AE45F0" w:rsidRPr="00D43C9A">
              <w:rPr>
                <w:rFonts w:asciiTheme="majorHAnsi" w:hAnsiTheme="majorHAnsi"/>
                <w:i/>
              </w:rPr>
              <w:t>st ranking decision-making body if it is not called the ESC.]</w:t>
            </w:r>
          </w:p>
        </w:tc>
        <w:tc>
          <w:tcPr>
            <w:tcW w:w="7110" w:type="dxa"/>
          </w:tcPr>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lastRenderedPageBreak/>
              <w:t>Ultimate decision-making body</w:t>
            </w:r>
            <w:r w:rsidR="005224B8" w:rsidRPr="00D43C9A">
              <w:rPr>
                <w:rFonts w:asciiTheme="majorHAnsi" w:hAnsiTheme="majorHAnsi"/>
              </w:rPr>
              <w:t>.</w:t>
            </w:r>
          </w:p>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t>Makes decisions on policy and scope change that would result in deviation of 10% or greater (including reducing scope)</w:t>
            </w:r>
            <w:r w:rsidR="005224B8" w:rsidRPr="00D43C9A">
              <w:rPr>
                <w:rFonts w:asciiTheme="majorHAnsi" w:hAnsiTheme="majorHAnsi"/>
              </w:rPr>
              <w:t>.</w:t>
            </w:r>
            <w:r w:rsidR="000011AD" w:rsidRPr="00D43C9A">
              <w:rPr>
                <w:rFonts w:asciiTheme="majorHAnsi" w:hAnsiTheme="majorHAnsi"/>
              </w:rPr>
              <w:t xml:space="preserve"> </w:t>
            </w:r>
            <w:r w:rsidR="000011AD" w:rsidRPr="00D43C9A">
              <w:rPr>
                <w:rFonts w:asciiTheme="majorHAnsi" w:hAnsiTheme="majorHAnsi"/>
                <w:i/>
              </w:rPr>
              <w:t>[Need to make decision if this entity has authority at 10% level. Can choose another level but ensure it is not so low that this body has to meet more frequently than it has time for to make these decisions.]</w:t>
            </w:r>
          </w:p>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t>Project Advocate within and external to the Department.</w:t>
            </w:r>
          </w:p>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t>Guide and mentor staff to complete data entry accurately and timely in their respective divisions.</w:t>
            </w:r>
          </w:p>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t xml:space="preserve">Identify and communicate potential conflicts in proposed policies between department initiatives and this effort. </w:t>
            </w:r>
          </w:p>
          <w:p w:rsidR="00A41FF4" w:rsidRPr="00D43C9A" w:rsidRDefault="00A41FF4" w:rsidP="00EE3102">
            <w:pPr>
              <w:pStyle w:val="ListParagraph"/>
              <w:numPr>
                <w:ilvl w:val="0"/>
                <w:numId w:val="11"/>
              </w:numPr>
              <w:spacing w:after="0" w:line="240" w:lineRule="auto"/>
              <w:rPr>
                <w:rFonts w:asciiTheme="majorHAnsi" w:hAnsiTheme="majorHAnsi"/>
              </w:rPr>
            </w:pPr>
            <w:r w:rsidRPr="00D43C9A">
              <w:rPr>
                <w:rFonts w:asciiTheme="majorHAnsi" w:hAnsiTheme="majorHAnsi"/>
              </w:rPr>
              <w:lastRenderedPageBreak/>
              <w:t>Ensure resources are made available to imp</w:t>
            </w:r>
            <w:r w:rsidR="000011AD" w:rsidRPr="00D43C9A">
              <w:rPr>
                <w:rFonts w:asciiTheme="majorHAnsi" w:hAnsiTheme="majorHAnsi"/>
              </w:rPr>
              <w:t>lement decisions made by this body</w:t>
            </w:r>
            <w:r w:rsidRPr="00D43C9A">
              <w:rPr>
                <w:rFonts w:asciiTheme="majorHAnsi" w:hAnsiTheme="majorHAnsi"/>
              </w:rPr>
              <w:t>.</w:t>
            </w:r>
          </w:p>
          <w:p w:rsidR="00A41FF4" w:rsidRPr="00D43C9A" w:rsidRDefault="004A1E57" w:rsidP="00EE3102">
            <w:pPr>
              <w:pStyle w:val="ListParagraph"/>
              <w:numPr>
                <w:ilvl w:val="0"/>
                <w:numId w:val="11"/>
              </w:numPr>
              <w:spacing w:after="0" w:line="240" w:lineRule="auto"/>
              <w:rPr>
                <w:rFonts w:asciiTheme="majorHAnsi" w:hAnsiTheme="majorHAnsi"/>
              </w:rPr>
            </w:pPr>
            <w:r w:rsidRPr="00D43C9A">
              <w:rPr>
                <w:rFonts w:asciiTheme="majorHAnsi" w:hAnsiTheme="majorHAnsi"/>
              </w:rPr>
              <w:t>Voting membership</w:t>
            </w:r>
            <w:r w:rsidR="00A41FF4" w:rsidRPr="00D43C9A">
              <w:rPr>
                <w:rFonts w:asciiTheme="majorHAnsi" w:hAnsiTheme="majorHAnsi"/>
              </w:rPr>
              <w:t xml:space="preserve"> is comprised of:</w:t>
            </w:r>
            <w:r w:rsidR="000011AD" w:rsidRPr="00D43C9A">
              <w:rPr>
                <w:rFonts w:asciiTheme="majorHAnsi" w:hAnsiTheme="majorHAnsi"/>
              </w:rPr>
              <w:t xml:space="preserve"> </w:t>
            </w:r>
            <w:r w:rsidR="000011AD" w:rsidRPr="00D43C9A">
              <w:rPr>
                <w:rFonts w:asciiTheme="majorHAnsi" w:hAnsiTheme="majorHAnsi"/>
                <w:i/>
              </w:rPr>
              <w:t>[</w:t>
            </w:r>
            <w:r w:rsidRPr="00D43C9A">
              <w:rPr>
                <w:rFonts w:asciiTheme="majorHAnsi" w:hAnsiTheme="majorHAnsi"/>
                <w:i/>
              </w:rPr>
              <w:t>Ensure it is not an unwieldy number of members.</w:t>
            </w:r>
            <w:r w:rsidR="004952EE" w:rsidRPr="00D43C9A">
              <w:rPr>
                <w:rFonts w:asciiTheme="majorHAnsi" w:hAnsiTheme="majorHAnsi"/>
                <w:i/>
              </w:rPr>
              <w:t xml:space="preserve"> </w:t>
            </w:r>
            <w:r w:rsidR="003E43CE" w:rsidRPr="00D43C9A">
              <w:rPr>
                <w:rFonts w:asciiTheme="majorHAnsi" w:hAnsiTheme="majorHAnsi"/>
                <w:i/>
              </w:rPr>
              <w:t>It is a g</w:t>
            </w:r>
            <w:r w:rsidR="004952EE" w:rsidRPr="00D43C9A">
              <w:rPr>
                <w:rFonts w:asciiTheme="majorHAnsi" w:hAnsiTheme="majorHAnsi"/>
                <w:i/>
              </w:rPr>
              <w:t xml:space="preserve">ood idea to have an odd number so that if you have </w:t>
            </w:r>
            <w:r w:rsidR="003E43CE" w:rsidRPr="00D43C9A">
              <w:rPr>
                <w:rFonts w:asciiTheme="majorHAnsi" w:hAnsiTheme="majorHAnsi"/>
                <w:i/>
              </w:rPr>
              <w:t xml:space="preserve">a </w:t>
            </w:r>
            <w:r w:rsidR="004952EE" w:rsidRPr="00D43C9A">
              <w:rPr>
                <w:rFonts w:asciiTheme="majorHAnsi" w:hAnsiTheme="majorHAnsi"/>
                <w:i/>
              </w:rPr>
              <w:t>majority rule there is more likely to be a</w:t>
            </w:r>
            <w:r w:rsidR="003E43CE" w:rsidRPr="00D43C9A">
              <w:rPr>
                <w:rFonts w:asciiTheme="majorHAnsi" w:hAnsiTheme="majorHAnsi"/>
                <w:i/>
              </w:rPr>
              <w:t xml:space="preserve"> number for a simple</w:t>
            </w:r>
            <w:r w:rsidR="004952EE" w:rsidRPr="00D43C9A">
              <w:rPr>
                <w:rFonts w:asciiTheme="majorHAnsi" w:hAnsiTheme="majorHAnsi"/>
                <w:i/>
              </w:rPr>
              <w:t xml:space="preserve"> majority.</w:t>
            </w:r>
            <w:r w:rsidRPr="00D43C9A">
              <w:rPr>
                <w:rFonts w:asciiTheme="majorHAnsi" w:hAnsiTheme="majorHAnsi"/>
                <w:i/>
              </w:rPr>
              <w:t>]</w:t>
            </w:r>
          </w:p>
          <w:p w:rsidR="00A41FF4" w:rsidRPr="00D43C9A" w:rsidRDefault="004A1E57" w:rsidP="00EE3102">
            <w:pPr>
              <w:pStyle w:val="ListParagraph"/>
              <w:numPr>
                <w:ilvl w:val="1"/>
                <w:numId w:val="11"/>
              </w:numPr>
              <w:spacing w:after="0" w:line="240" w:lineRule="auto"/>
              <w:rPr>
                <w:rFonts w:asciiTheme="majorHAnsi" w:hAnsiTheme="majorHAnsi"/>
              </w:rPr>
            </w:pPr>
            <w:r w:rsidRPr="00D43C9A">
              <w:rPr>
                <w:rFonts w:asciiTheme="majorHAnsi" w:hAnsiTheme="majorHAnsi"/>
              </w:rPr>
              <w:t>Executive Sponsor, Chair of Executive Steering Committee</w:t>
            </w:r>
          </w:p>
          <w:p w:rsidR="00A41FF4" w:rsidRPr="00D43C9A" w:rsidRDefault="00A41FF4" w:rsidP="00EE3102">
            <w:pPr>
              <w:pStyle w:val="ListParagraph"/>
              <w:numPr>
                <w:ilvl w:val="1"/>
                <w:numId w:val="11"/>
              </w:numPr>
              <w:spacing w:after="0" w:line="240" w:lineRule="auto"/>
              <w:rPr>
                <w:rFonts w:asciiTheme="majorHAnsi" w:hAnsiTheme="majorHAnsi"/>
              </w:rPr>
            </w:pPr>
            <w:r w:rsidRPr="00D43C9A">
              <w:rPr>
                <w:rFonts w:asciiTheme="majorHAnsi" w:hAnsiTheme="majorHAnsi"/>
              </w:rPr>
              <w:t>Pro</w:t>
            </w:r>
            <w:r w:rsidR="004A1E57" w:rsidRPr="00D43C9A">
              <w:rPr>
                <w:rFonts w:asciiTheme="majorHAnsi" w:hAnsiTheme="majorHAnsi"/>
              </w:rPr>
              <w:t>ject Director, Vice-Chair of Executive Steering Committee</w:t>
            </w:r>
          </w:p>
          <w:p w:rsidR="004A1E57" w:rsidRPr="00D43C9A" w:rsidRDefault="004A1E57" w:rsidP="00EE3102">
            <w:pPr>
              <w:pStyle w:val="ListParagraph"/>
              <w:numPr>
                <w:ilvl w:val="1"/>
                <w:numId w:val="11"/>
              </w:numPr>
              <w:spacing w:after="0" w:line="240" w:lineRule="auto"/>
              <w:rPr>
                <w:rFonts w:asciiTheme="majorHAnsi" w:hAnsiTheme="majorHAnsi"/>
              </w:rPr>
            </w:pPr>
            <w:r w:rsidRPr="00D43C9A">
              <w:rPr>
                <w:rFonts w:asciiTheme="majorHAnsi" w:hAnsiTheme="majorHAnsi"/>
              </w:rPr>
              <w:t>Chief Deputy Director of Department [</w:t>
            </w:r>
            <w:r w:rsidRPr="00D43C9A">
              <w:rPr>
                <w:rFonts w:asciiTheme="majorHAnsi" w:hAnsiTheme="majorHAnsi"/>
                <w:i/>
              </w:rPr>
              <w:t xml:space="preserve">typically responsible for programs, if </w:t>
            </w:r>
            <w:r w:rsidR="005369DD" w:rsidRPr="00D43C9A">
              <w:rPr>
                <w:rFonts w:asciiTheme="majorHAnsi" w:hAnsiTheme="majorHAnsi"/>
                <w:i/>
              </w:rPr>
              <w:t xml:space="preserve">the department has </w:t>
            </w:r>
            <w:r w:rsidRPr="00D43C9A">
              <w:rPr>
                <w:rFonts w:asciiTheme="majorHAnsi" w:hAnsiTheme="majorHAnsi"/>
                <w:i/>
              </w:rPr>
              <w:t>two Chief Deputy Directors]</w:t>
            </w:r>
          </w:p>
          <w:p w:rsidR="00A41FF4" w:rsidRPr="00D43C9A" w:rsidRDefault="00A41FF4" w:rsidP="00EE3102">
            <w:pPr>
              <w:pStyle w:val="ListParagraph"/>
              <w:numPr>
                <w:ilvl w:val="1"/>
                <w:numId w:val="11"/>
              </w:numPr>
              <w:spacing w:after="0" w:line="240" w:lineRule="auto"/>
              <w:rPr>
                <w:rFonts w:asciiTheme="majorHAnsi" w:hAnsiTheme="majorHAnsi"/>
              </w:rPr>
            </w:pPr>
            <w:r w:rsidRPr="00D43C9A">
              <w:rPr>
                <w:rFonts w:asciiTheme="majorHAnsi" w:hAnsiTheme="majorHAnsi"/>
              </w:rPr>
              <w:t>Program Director</w:t>
            </w:r>
            <w:r w:rsidR="004A1E57" w:rsidRPr="00D43C9A">
              <w:rPr>
                <w:rFonts w:asciiTheme="majorHAnsi" w:hAnsiTheme="majorHAnsi"/>
              </w:rPr>
              <w:t xml:space="preserve"> [</w:t>
            </w:r>
            <w:r w:rsidR="004A1E57" w:rsidRPr="00D43C9A">
              <w:rPr>
                <w:rFonts w:asciiTheme="majorHAnsi" w:hAnsiTheme="majorHAnsi"/>
                <w:i/>
              </w:rPr>
              <w:t>Should be a program owner who is not the Executive Sponsor</w:t>
            </w:r>
            <w:r w:rsidR="004A1E57" w:rsidRPr="00D43C9A">
              <w:rPr>
                <w:rFonts w:asciiTheme="majorHAnsi" w:hAnsiTheme="majorHAnsi"/>
              </w:rPr>
              <w:t>]</w:t>
            </w:r>
          </w:p>
          <w:p w:rsidR="00A41FF4" w:rsidRPr="00D43C9A" w:rsidRDefault="00A41FF4" w:rsidP="00EE3102">
            <w:pPr>
              <w:pStyle w:val="ListParagraph"/>
              <w:numPr>
                <w:ilvl w:val="1"/>
                <w:numId w:val="11"/>
              </w:numPr>
              <w:spacing w:after="0" w:line="240" w:lineRule="auto"/>
              <w:rPr>
                <w:rFonts w:asciiTheme="majorHAnsi" w:hAnsiTheme="majorHAnsi"/>
              </w:rPr>
            </w:pPr>
            <w:r w:rsidRPr="00D43C9A">
              <w:rPr>
                <w:rFonts w:asciiTheme="majorHAnsi" w:hAnsiTheme="majorHAnsi"/>
              </w:rPr>
              <w:t>Chief Information Officer</w:t>
            </w:r>
            <w:r w:rsidR="004A1E57" w:rsidRPr="00D43C9A">
              <w:rPr>
                <w:rFonts w:asciiTheme="majorHAnsi" w:hAnsiTheme="majorHAnsi"/>
              </w:rPr>
              <w:t xml:space="preserve"> [or department function responsible for network and potentially maintaining the system once deployed]</w:t>
            </w:r>
          </w:p>
          <w:p w:rsidR="00A41FF4" w:rsidRPr="00D43C9A" w:rsidRDefault="00257961" w:rsidP="004A1E57">
            <w:pPr>
              <w:pStyle w:val="ListParagraph"/>
              <w:numPr>
                <w:ilvl w:val="1"/>
                <w:numId w:val="11"/>
              </w:numPr>
              <w:spacing w:after="0" w:line="240" w:lineRule="auto"/>
              <w:rPr>
                <w:rFonts w:asciiTheme="majorHAnsi" w:hAnsiTheme="majorHAnsi"/>
              </w:rPr>
            </w:pPr>
            <w:r w:rsidRPr="00D43C9A">
              <w:rPr>
                <w:rFonts w:asciiTheme="majorHAnsi" w:hAnsiTheme="majorHAnsi"/>
              </w:rPr>
              <w:t>&lt;&lt;</w:t>
            </w:r>
            <w:r w:rsidR="00A41FF4" w:rsidRPr="00D43C9A">
              <w:rPr>
                <w:rFonts w:asciiTheme="majorHAnsi" w:hAnsiTheme="majorHAnsi"/>
              </w:rPr>
              <w:t>Project Function</w:t>
            </w:r>
            <w:r w:rsidRPr="00D43C9A">
              <w:rPr>
                <w:rFonts w:asciiTheme="majorHAnsi" w:hAnsiTheme="majorHAnsi"/>
              </w:rPr>
              <w:t>&gt;&gt;</w:t>
            </w:r>
            <w:r w:rsidR="00A41FF4" w:rsidRPr="00D43C9A">
              <w:rPr>
                <w:rFonts w:asciiTheme="majorHAnsi" w:hAnsiTheme="majorHAnsi"/>
              </w:rPr>
              <w:t xml:space="preserve"> </w:t>
            </w:r>
          </w:p>
        </w:tc>
      </w:tr>
      <w:tr w:rsidR="00A41FF4" w:rsidRPr="00476021" w:rsidTr="004B4745">
        <w:tc>
          <w:tcPr>
            <w:tcW w:w="2250" w:type="dxa"/>
          </w:tcPr>
          <w:p w:rsidR="00A41FF4" w:rsidRPr="00D43C9A" w:rsidRDefault="00A41FF4" w:rsidP="00B935D3">
            <w:pPr>
              <w:pStyle w:val="ListParagraph"/>
              <w:ind w:left="0"/>
              <w:rPr>
                <w:rFonts w:asciiTheme="majorHAnsi" w:hAnsiTheme="majorHAnsi"/>
              </w:rPr>
            </w:pPr>
            <w:r w:rsidRPr="00D43C9A">
              <w:rPr>
                <w:rFonts w:asciiTheme="majorHAnsi" w:hAnsiTheme="majorHAnsi"/>
              </w:rPr>
              <w:lastRenderedPageBreak/>
              <w:t>Executive Sponsor</w:t>
            </w:r>
          </w:p>
        </w:tc>
        <w:tc>
          <w:tcPr>
            <w:tcW w:w="7110" w:type="dxa"/>
          </w:tcPr>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Ultimate responsibility for success of governance for IT Project Data</w:t>
            </w:r>
            <w:r w:rsidR="003E43CE"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Makes decisions on scope, schedule, or budget changes that are between 5- 10% variance</w:t>
            </w:r>
            <w:r w:rsidR="004A1E57" w:rsidRPr="00D43C9A">
              <w:rPr>
                <w:rFonts w:asciiTheme="majorHAnsi" w:hAnsiTheme="majorHAnsi"/>
              </w:rPr>
              <w:t xml:space="preserve"> </w:t>
            </w:r>
            <w:r w:rsidR="004A1E57" w:rsidRPr="00D43C9A">
              <w:rPr>
                <w:rFonts w:asciiTheme="majorHAnsi" w:hAnsiTheme="majorHAnsi"/>
                <w:i/>
              </w:rPr>
              <w:t xml:space="preserve">[Need to make decision if this entity has authority at 5-10% level. </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Facilitate</w:t>
            </w:r>
            <w:r w:rsidR="00EC2A13" w:rsidRPr="00D43C9A">
              <w:rPr>
                <w:rFonts w:asciiTheme="majorHAnsi" w:hAnsiTheme="majorHAnsi"/>
              </w:rPr>
              <w:t>s</w:t>
            </w:r>
            <w:r w:rsidRPr="00D43C9A">
              <w:rPr>
                <w:rFonts w:asciiTheme="majorHAnsi" w:hAnsiTheme="majorHAnsi"/>
              </w:rPr>
              <w:t xml:space="preserve"> open communication regarding the project</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Remove</w:t>
            </w:r>
            <w:r w:rsidR="00EC2A13" w:rsidRPr="00D43C9A">
              <w:rPr>
                <w:rFonts w:asciiTheme="majorHAnsi" w:hAnsiTheme="majorHAnsi"/>
              </w:rPr>
              <w:t>s</w:t>
            </w:r>
            <w:r w:rsidRPr="00D43C9A">
              <w:rPr>
                <w:rFonts w:asciiTheme="majorHAnsi" w:hAnsiTheme="majorHAnsi"/>
              </w:rPr>
              <w:t xml:space="preserve"> obstacles that could impede success</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Advocate</w:t>
            </w:r>
            <w:r w:rsidR="00EC2A13" w:rsidRPr="00D43C9A">
              <w:rPr>
                <w:rFonts w:asciiTheme="majorHAnsi" w:hAnsiTheme="majorHAnsi"/>
              </w:rPr>
              <w:t>s</w:t>
            </w:r>
            <w:r w:rsidRPr="00D43C9A">
              <w:rPr>
                <w:rFonts w:asciiTheme="majorHAnsi" w:hAnsiTheme="majorHAnsi"/>
              </w:rPr>
              <w:t xml:space="preserve"> for alignment of practices with policy</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Advocate</w:t>
            </w:r>
            <w:r w:rsidR="00EC2A13" w:rsidRPr="00D43C9A">
              <w:rPr>
                <w:rFonts w:asciiTheme="majorHAnsi" w:hAnsiTheme="majorHAnsi"/>
              </w:rPr>
              <w:t>s</w:t>
            </w:r>
            <w:r w:rsidRPr="00D43C9A">
              <w:rPr>
                <w:rFonts w:asciiTheme="majorHAnsi" w:hAnsiTheme="majorHAnsi"/>
              </w:rPr>
              <w:t xml:space="preserve"> for tools to facilitate efficiencies</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Ensure</w:t>
            </w:r>
            <w:r w:rsidR="00EC2A13" w:rsidRPr="00D43C9A">
              <w:rPr>
                <w:rFonts w:asciiTheme="majorHAnsi" w:hAnsiTheme="majorHAnsi"/>
              </w:rPr>
              <w:t>s</w:t>
            </w:r>
            <w:r w:rsidRPr="00D43C9A">
              <w:rPr>
                <w:rFonts w:asciiTheme="majorHAnsi" w:hAnsiTheme="majorHAnsi"/>
              </w:rPr>
              <w:t xml:space="preserve"> decisions are made by Executive Steering Committee within defined time constraints</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Ensure</w:t>
            </w:r>
            <w:r w:rsidR="00EC2A13" w:rsidRPr="00D43C9A">
              <w:rPr>
                <w:rFonts w:asciiTheme="majorHAnsi" w:hAnsiTheme="majorHAnsi"/>
              </w:rPr>
              <w:t>s</w:t>
            </w:r>
            <w:r w:rsidRPr="00D43C9A">
              <w:rPr>
                <w:rFonts w:asciiTheme="majorHAnsi" w:hAnsiTheme="majorHAnsi"/>
              </w:rPr>
              <w:t xml:space="preserve"> resources are made available to implement </w:t>
            </w:r>
            <w:r w:rsidR="005369DD" w:rsidRPr="00D43C9A">
              <w:rPr>
                <w:rFonts w:asciiTheme="majorHAnsi" w:hAnsiTheme="majorHAnsi"/>
              </w:rPr>
              <w:t>project</w:t>
            </w:r>
            <w:r w:rsidRPr="00D43C9A">
              <w:rPr>
                <w:rFonts w:asciiTheme="majorHAnsi" w:hAnsiTheme="majorHAnsi"/>
              </w:rPr>
              <w:t xml:space="preserve"> decisions timely</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Chair</w:t>
            </w:r>
            <w:r w:rsidR="00EC2A13" w:rsidRPr="00D43C9A">
              <w:rPr>
                <w:rFonts w:asciiTheme="majorHAnsi" w:hAnsiTheme="majorHAnsi"/>
              </w:rPr>
              <w:t>s</w:t>
            </w:r>
            <w:r w:rsidRPr="00D43C9A">
              <w:rPr>
                <w:rFonts w:asciiTheme="majorHAnsi" w:hAnsiTheme="majorHAnsi"/>
              </w:rPr>
              <w:t xml:space="preserve"> the Executive Steering Committee</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Report</w:t>
            </w:r>
            <w:r w:rsidR="00EC2A13" w:rsidRPr="00D43C9A">
              <w:rPr>
                <w:rFonts w:asciiTheme="majorHAnsi" w:hAnsiTheme="majorHAnsi"/>
              </w:rPr>
              <w:t>s</w:t>
            </w:r>
            <w:r w:rsidRPr="00D43C9A">
              <w:rPr>
                <w:rFonts w:asciiTheme="majorHAnsi" w:hAnsiTheme="majorHAnsi"/>
              </w:rPr>
              <w:t xml:space="preserve"> progress to executive staff within department</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Make</w:t>
            </w:r>
            <w:r w:rsidR="00EC2A13" w:rsidRPr="00D43C9A">
              <w:rPr>
                <w:rFonts w:asciiTheme="majorHAnsi" w:hAnsiTheme="majorHAnsi"/>
              </w:rPr>
              <w:t>s</w:t>
            </w:r>
            <w:r w:rsidRPr="00D43C9A">
              <w:rPr>
                <w:rFonts w:asciiTheme="majorHAnsi" w:hAnsiTheme="majorHAnsi"/>
              </w:rPr>
              <w:t xml:space="preserve"> decisions escalated by Project Director within span of control</w:t>
            </w:r>
            <w:r w:rsidR="00EC2A13" w:rsidRPr="00D43C9A">
              <w:rPr>
                <w:rFonts w:asciiTheme="majorHAnsi" w:hAnsiTheme="majorHAnsi"/>
              </w:rPr>
              <w:t>.</w:t>
            </w:r>
          </w:p>
          <w:p w:rsidR="00A41FF4" w:rsidRPr="00D43C9A" w:rsidRDefault="00A41FF4" w:rsidP="00EE3102">
            <w:pPr>
              <w:pStyle w:val="ListParagraph"/>
              <w:numPr>
                <w:ilvl w:val="0"/>
                <w:numId w:val="12"/>
              </w:numPr>
              <w:spacing w:after="0" w:line="240" w:lineRule="auto"/>
              <w:rPr>
                <w:rFonts w:asciiTheme="majorHAnsi" w:hAnsiTheme="majorHAnsi"/>
              </w:rPr>
            </w:pPr>
            <w:r w:rsidRPr="00D43C9A">
              <w:rPr>
                <w:rFonts w:asciiTheme="majorHAnsi" w:hAnsiTheme="majorHAnsi"/>
              </w:rPr>
              <w:t>Set</w:t>
            </w:r>
            <w:r w:rsidR="00EC2A13" w:rsidRPr="00D43C9A">
              <w:rPr>
                <w:rFonts w:asciiTheme="majorHAnsi" w:hAnsiTheme="majorHAnsi"/>
              </w:rPr>
              <w:t>s</w:t>
            </w:r>
            <w:r w:rsidRPr="00D43C9A">
              <w:rPr>
                <w:rFonts w:asciiTheme="majorHAnsi" w:hAnsiTheme="majorHAnsi"/>
              </w:rPr>
              <w:t xml:space="preserve"> policy direction</w:t>
            </w:r>
            <w:r w:rsidR="00EC2A13" w:rsidRPr="00D43C9A">
              <w:rPr>
                <w:rFonts w:asciiTheme="majorHAnsi" w:hAnsiTheme="majorHAnsi"/>
              </w:rPr>
              <w:t>.</w:t>
            </w:r>
          </w:p>
          <w:p w:rsidR="00A41FF4" w:rsidRPr="00D43C9A" w:rsidRDefault="00A41FF4" w:rsidP="00FB1508">
            <w:pPr>
              <w:pStyle w:val="ListParagraph"/>
              <w:numPr>
                <w:ilvl w:val="0"/>
                <w:numId w:val="12"/>
              </w:numPr>
              <w:spacing w:after="0" w:line="240" w:lineRule="auto"/>
              <w:rPr>
                <w:rFonts w:asciiTheme="majorHAnsi" w:hAnsiTheme="majorHAnsi"/>
              </w:rPr>
            </w:pPr>
            <w:r w:rsidRPr="00D43C9A">
              <w:rPr>
                <w:rFonts w:asciiTheme="majorHAnsi" w:hAnsiTheme="majorHAnsi"/>
              </w:rPr>
              <w:t xml:space="preserve">Communicates progress on the </w:t>
            </w:r>
            <w:r w:rsidR="00FB1508" w:rsidRPr="00D43C9A">
              <w:rPr>
                <w:rFonts w:asciiTheme="majorHAnsi" w:hAnsiTheme="majorHAnsi"/>
              </w:rPr>
              <w:t>Project to other State entities (</w:t>
            </w:r>
            <w:r w:rsidR="004A1E57" w:rsidRPr="00D43C9A">
              <w:rPr>
                <w:rFonts w:asciiTheme="majorHAnsi" w:hAnsiTheme="majorHAnsi"/>
              </w:rPr>
              <w:t>e.g</w:t>
            </w:r>
            <w:r w:rsidRPr="00D43C9A">
              <w:rPr>
                <w:rFonts w:asciiTheme="majorHAnsi" w:hAnsiTheme="majorHAnsi"/>
              </w:rPr>
              <w:t>.</w:t>
            </w:r>
            <w:r w:rsidR="00FB1508" w:rsidRPr="00D43C9A">
              <w:rPr>
                <w:rFonts w:asciiTheme="majorHAnsi" w:hAnsiTheme="majorHAnsi"/>
              </w:rPr>
              <w:t>,</w:t>
            </w:r>
            <w:r w:rsidRPr="00D43C9A">
              <w:rPr>
                <w:rFonts w:asciiTheme="majorHAnsi" w:hAnsiTheme="majorHAnsi"/>
              </w:rPr>
              <w:t xml:space="preserve"> legislators, Control Agencies, etc.</w:t>
            </w:r>
            <w:r w:rsidR="00FB1508" w:rsidRPr="00D43C9A">
              <w:rPr>
                <w:rFonts w:asciiTheme="majorHAnsi" w:hAnsiTheme="majorHAnsi"/>
              </w:rPr>
              <w:t>)</w:t>
            </w:r>
            <w:r w:rsidRPr="00D43C9A">
              <w:rPr>
                <w:rFonts w:asciiTheme="majorHAnsi" w:hAnsiTheme="majorHAnsi"/>
              </w:rPr>
              <w:t xml:space="preserve">  </w:t>
            </w:r>
          </w:p>
        </w:tc>
      </w:tr>
      <w:tr w:rsidR="00A41FF4" w:rsidRPr="00476021" w:rsidTr="004B4745">
        <w:tc>
          <w:tcPr>
            <w:tcW w:w="2250" w:type="dxa"/>
          </w:tcPr>
          <w:p w:rsidR="00A41FF4" w:rsidRPr="00D43C9A" w:rsidRDefault="00A41FF4" w:rsidP="00B935D3">
            <w:pPr>
              <w:pStyle w:val="ListParagraph"/>
              <w:ind w:left="0"/>
              <w:rPr>
                <w:rFonts w:asciiTheme="majorHAnsi" w:hAnsiTheme="majorHAnsi"/>
              </w:rPr>
            </w:pPr>
            <w:r w:rsidRPr="00D43C9A">
              <w:rPr>
                <w:rFonts w:asciiTheme="majorHAnsi" w:hAnsiTheme="majorHAnsi"/>
              </w:rPr>
              <w:t>Project Director</w:t>
            </w:r>
          </w:p>
        </w:tc>
        <w:tc>
          <w:tcPr>
            <w:tcW w:w="7110" w:type="dxa"/>
          </w:tcPr>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Remove</w:t>
            </w:r>
            <w:r w:rsidR="00EC2A13" w:rsidRPr="00D43C9A">
              <w:rPr>
                <w:rFonts w:asciiTheme="majorHAnsi" w:hAnsiTheme="majorHAnsi"/>
              </w:rPr>
              <w:t>s</w:t>
            </w:r>
            <w:r w:rsidRPr="00D43C9A">
              <w:rPr>
                <w:rFonts w:asciiTheme="majorHAnsi" w:hAnsiTheme="majorHAnsi"/>
              </w:rPr>
              <w:t xml:space="preserve"> obstacles within span of control that could impede success</w:t>
            </w:r>
            <w:r w:rsidR="00EC2A13"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Provides strategic direction and support to the project.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Make</w:t>
            </w:r>
            <w:r w:rsidR="00EC2A13" w:rsidRPr="00D43C9A">
              <w:rPr>
                <w:rFonts w:asciiTheme="majorHAnsi" w:hAnsiTheme="majorHAnsi"/>
              </w:rPr>
              <w:t>s</w:t>
            </w:r>
            <w:r w:rsidRPr="00D43C9A">
              <w:rPr>
                <w:rFonts w:asciiTheme="majorHAnsi" w:hAnsiTheme="majorHAnsi"/>
              </w:rPr>
              <w:t xml:space="preserve"> decisions on issues that were escalated by the Project Manager including any scope, schedule, or budget changes up </w:t>
            </w:r>
            <w:r w:rsidRPr="00D43C9A">
              <w:rPr>
                <w:rFonts w:asciiTheme="majorHAnsi" w:hAnsiTheme="majorHAnsi"/>
              </w:rPr>
              <w:lastRenderedPageBreak/>
              <w:t>to 5% variance</w:t>
            </w:r>
            <w:r w:rsidR="004A1E57" w:rsidRPr="00D43C9A">
              <w:rPr>
                <w:rFonts w:asciiTheme="majorHAnsi" w:hAnsiTheme="majorHAnsi"/>
              </w:rPr>
              <w:t xml:space="preserve"> </w:t>
            </w:r>
            <w:r w:rsidR="004A1E57" w:rsidRPr="00D43C9A">
              <w:rPr>
                <w:rFonts w:asciiTheme="majorHAnsi" w:hAnsiTheme="majorHAnsi"/>
                <w:i/>
              </w:rPr>
              <w:t xml:space="preserve">[Need to make decision if this entity has authority up to 5% level. </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Escalates issues to the Executive Sponsor for decision</w:t>
            </w:r>
            <w:r w:rsidR="00EC2A13"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Make</w:t>
            </w:r>
            <w:r w:rsidR="00EC2A13" w:rsidRPr="00D43C9A">
              <w:rPr>
                <w:rFonts w:asciiTheme="majorHAnsi" w:hAnsiTheme="majorHAnsi"/>
              </w:rPr>
              <w:t>s</w:t>
            </w:r>
            <w:r w:rsidRPr="00D43C9A">
              <w:rPr>
                <w:rFonts w:asciiTheme="majorHAnsi" w:hAnsiTheme="majorHAnsi"/>
              </w:rPr>
              <w:t xml:space="preserve"> decisions escalated by Project Manager within span of control</w:t>
            </w:r>
            <w:r w:rsidR="00EC2A13"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Meet</w:t>
            </w:r>
            <w:r w:rsidR="00EC2A13" w:rsidRPr="00D43C9A">
              <w:rPr>
                <w:rFonts w:asciiTheme="majorHAnsi" w:hAnsiTheme="majorHAnsi"/>
              </w:rPr>
              <w:t>s</w:t>
            </w:r>
            <w:r w:rsidRPr="00D43C9A">
              <w:rPr>
                <w:rFonts w:asciiTheme="majorHAnsi" w:hAnsiTheme="majorHAnsi"/>
              </w:rPr>
              <w:t xml:space="preserve"> every </w:t>
            </w:r>
            <w:r w:rsidR="004A1E57" w:rsidRPr="00D43C9A">
              <w:rPr>
                <w:rFonts w:asciiTheme="majorHAnsi" w:hAnsiTheme="majorHAnsi"/>
              </w:rPr>
              <w:t>&lt;&lt;insert frequency of meetings&gt;&gt;</w:t>
            </w:r>
            <w:r w:rsidRPr="00D43C9A">
              <w:rPr>
                <w:rFonts w:asciiTheme="majorHAnsi" w:hAnsiTheme="majorHAnsi"/>
              </w:rPr>
              <w:t xml:space="preserve"> with Executive Sponsor to provide status</w:t>
            </w:r>
            <w:r w:rsidR="00EC2A13" w:rsidRPr="00D43C9A">
              <w:rPr>
                <w:rFonts w:asciiTheme="majorHAnsi" w:hAnsiTheme="majorHAnsi"/>
              </w:rPr>
              <w:t>.</w:t>
            </w:r>
            <w:r w:rsidRPr="00D43C9A">
              <w:rPr>
                <w:rFonts w:asciiTheme="majorHAnsi" w:hAnsiTheme="majorHAnsi"/>
              </w:rPr>
              <w:t xml:space="preserve"> </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Escalate</w:t>
            </w:r>
            <w:r w:rsidR="00EC2A13" w:rsidRPr="00D43C9A">
              <w:rPr>
                <w:rFonts w:asciiTheme="majorHAnsi" w:hAnsiTheme="majorHAnsi"/>
              </w:rPr>
              <w:t>s</w:t>
            </w:r>
            <w:r w:rsidRPr="00D43C9A">
              <w:rPr>
                <w:rFonts w:asciiTheme="majorHAnsi" w:hAnsiTheme="majorHAnsi"/>
              </w:rPr>
              <w:t xml:space="preserve"> issues for resolution to the Project Sponsor</w:t>
            </w:r>
            <w:r w:rsidR="00EC2A13" w:rsidRPr="00D43C9A">
              <w:rPr>
                <w:rFonts w:asciiTheme="majorHAnsi" w:hAnsiTheme="majorHAnsi"/>
              </w:rPr>
              <w:t>.</w:t>
            </w:r>
          </w:p>
        </w:tc>
      </w:tr>
      <w:tr w:rsidR="00A41FF4" w:rsidRPr="00476021" w:rsidTr="004B4745">
        <w:tc>
          <w:tcPr>
            <w:tcW w:w="2250" w:type="dxa"/>
          </w:tcPr>
          <w:p w:rsidR="00A41FF4" w:rsidRPr="00D43C9A" w:rsidRDefault="00A41FF4" w:rsidP="00B935D3">
            <w:pPr>
              <w:pStyle w:val="ListParagraph"/>
              <w:ind w:left="0"/>
              <w:rPr>
                <w:rFonts w:asciiTheme="majorHAnsi" w:hAnsiTheme="majorHAnsi"/>
              </w:rPr>
            </w:pPr>
            <w:r w:rsidRPr="00D43C9A">
              <w:rPr>
                <w:rFonts w:asciiTheme="majorHAnsi" w:hAnsiTheme="majorHAnsi"/>
              </w:rPr>
              <w:lastRenderedPageBreak/>
              <w:t>Project Manager</w:t>
            </w:r>
          </w:p>
        </w:tc>
        <w:tc>
          <w:tcPr>
            <w:tcW w:w="7110" w:type="dxa"/>
          </w:tcPr>
          <w:p w:rsidR="00A41FF4" w:rsidRPr="00D43C9A" w:rsidRDefault="00092418" w:rsidP="00EE3102">
            <w:pPr>
              <w:pStyle w:val="ListParagraph"/>
              <w:numPr>
                <w:ilvl w:val="0"/>
                <w:numId w:val="13"/>
              </w:numPr>
              <w:spacing w:after="0" w:line="240" w:lineRule="auto"/>
              <w:rPr>
                <w:rFonts w:asciiTheme="majorHAnsi" w:hAnsiTheme="majorHAnsi"/>
              </w:rPr>
            </w:pPr>
            <w:r w:rsidRPr="00D43C9A">
              <w:rPr>
                <w:rFonts w:asciiTheme="majorHAnsi" w:hAnsiTheme="majorHAnsi"/>
              </w:rPr>
              <w:t>Makes d</w:t>
            </w:r>
            <w:r w:rsidR="00A41FF4" w:rsidRPr="00D43C9A">
              <w:rPr>
                <w:rFonts w:asciiTheme="majorHAnsi" w:hAnsiTheme="majorHAnsi"/>
              </w:rPr>
              <w:t>aily decision</w:t>
            </w:r>
            <w:r w:rsidRPr="00D43C9A">
              <w:rPr>
                <w:rFonts w:asciiTheme="majorHAnsi" w:hAnsiTheme="majorHAnsi"/>
              </w:rPr>
              <w:t>s</w:t>
            </w:r>
            <w:r w:rsidR="00A41FF4" w:rsidRPr="00D43C9A">
              <w:rPr>
                <w:rFonts w:asciiTheme="majorHAnsi" w:hAnsiTheme="majorHAnsi"/>
              </w:rPr>
              <w:t xml:space="preserve"> based on direction provided by Project Dire</w:t>
            </w:r>
            <w:r w:rsidR="004A1E57" w:rsidRPr="00D43C9A">
              <w:rPr>
                <w:rFonts w:asciiTheme="majorHAnsi" w:hAnsiTheme="majorHAnsi"/>
              </w:rPr>
              <w:t>ctor, Executive Sponsor, and Executive Steering Committee</w:t>
            </w:r>
            <w:r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Balance</w:t>
            </w:r>
            <w:r w:rsidR="00092418" w:rsidRPr="00D43C9A">
              <w:rPr>
                <w:rFonts w:asciiTheme="majorHAnsi" w:hAnsiTheme="majorHAnsi"/>
              </w:rPr>
              <w:t>s</w:t>
            </w:r>
            <w:r w:rsidRPr="00D43C9A">
              <w:rPr>
                <w:rFonts w:asciiTheme="majorHAnsi" w:hAnsiTheme="majorHAnsi"/>
              </w:rPr>
              <w:t xml:space="preserve"> technical constraints with policy recommendations</w:t>
            </w:r>
            <w:r w:rsidR="00092418"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Present</w:t>
            </w:r>
            <w:r w:rsidR="00092418" w:rsidRPr="00D43C9A">
              <w:rPr>
                <w:rFonts w:asciiTheme="majorHAnsi" w:hAnsiTheme="majorHAnsi"/>
              </w:rPr>
              <w:t>s</w:t>
            </w:r>
            <w:r w:rsidRPr="00D43C9A">
              <w:rPr>
                <w:rFonts w:asciiTheme="majorHAnsi" w:hAnsiTheme="majorHAnsi"/>
              </w:rPr>
              <w:t xml:space="preserve"> agenda items to the Executive Steering Committee, bu</w:t>
            </w:r>
            <w:r w:rsidR="004A1E57" w:rsidRPr="00D43C9A">
              <w:rPr>
                <w:rFonts w:asciiTheme="majorHAnsi" w:hAnsiTheme="majorHAnsi"/>
              </w:rPr>
              <w:t xml:space="preserve">t </w:t>
            </w:r>
            <w:r w:rsidR="00092418" w:rsidRPr="00D43C9A">
              <w:rPr>
                <w:rFonts w:asciiTheme="majorHAnsi" w:hAnsiTheme="majorHAnsi"/>
              </w:rPr>
              <w:t xml:space="preserve">is </w:t>
            </w:r>
            <w:r w:rsidR="004A1E57" w:rsidRPr="00D43C9A">
              <w:rPr>
                <w:rFonts w:asciiTheme="majorHAnsi" w:hAnsiTheme="majorHAnsi"/>
              </w:rPr>
              <w:t>not a voting member of the Executive Steering Committee</w:t>
            </w:r>
            <w:r w:rsidR="00092418"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Serve</w:t>
            </w:r>
            <w:r w:rsidR="00092418" w:rsidRPr="00D43C9A">
              <w:rPr>
                <w:rFonts w:asciiTheme="majorHAnsi" w:hAnsiTheme="majorHAnsi"/>
              </w:rPr>
              <w:t>s</w:t>
            </w:r>
            <w:r w:rsidRPr="00D43C9A">
              <w:rPr>
                <w:rFonts w:asciiTheme="majorHAnsi" w:hAnsiTheme="majorHAnsi"/>
              </w:rPr>
              <w:t xml:space="preserve"> as administrator of Executive Steering Committee</w:t>
            </w:r>
            <w:r w:rsidR="00092418"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Escalate</w:t>
            </w:r>
            <w:r w:rsidR="00092418" w:rsidRPr="00D43C9A">
              <w:rPr>
                <w:rFonts w:asciiTheme="majorHAnsi" w:hAnsiTheme="majorHAnsi"/>
              </w:rPr>
              <w:t>s</w:t>
            </w:r>
            <w:r w:rsidRPr="00D43C9A">
              <w:rPr>
                <w:rFonts w:asciiTheme="majorHAnsi" w:hAnsiTheme="majorHAnsi"/>
              </w:rPr>
              <w:t xml:space="preserve"> issues for resolution to the Project Director not in span of control</w:t>
            </w:r>
            <w:r w:rsidR="00092418" w:rsidRPr="00D43C9A">
              <w:rPr>
                <w:rFonts w:asciiTheme="majorHAnsi" w:hAnsiTheme="majorHAnsi"/>
              </w:rPr>
              <w:t>.</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Meet</w:t>
            </w:r>
            <w:r w:rsidR="00092418" w:rsidRPr="00D43C9A">
              <w:rPr>
                <w:rFonts w:asciiTheme="majorHAnsi" w:hAnsiTheme="majorHAnsi"/>
              </w:rPr>
              <w:t>s</w:t>
            </w:r>
            <w:r w:rsidRPr="00D43C9A">
              <w:rPr>
                <w:rFonts w:asciiTheme="majorHAnsi" w:hAnsiTheme="majorHAnsi"/>
              </w:rPr>
              <w:t xml:space="preserve"> weekly with Project Director to validate priorities, review direction, and ensure appropriate communication is occurring</w:t>
            </w:r>
            <w:r w:rsidR="00092418" w:rsidRPr="00D43C9A">
              <w:rPr>
                <w:rFonts w:asciiTheme="majorHAnsi" w:hAnsiTheme="majorHAnsi"/>
              </w:rPr>
              <w:t>.</w:t>
            </w:r>
          </w:p>
        </w:tc>
      </w:tr>
      <w:tr w:rsidR="00A41FF4" w:rsidRPr="00476021" w:rsidTr="004B4745">
        <w:tc>
          <w:tcPr>
            <w:tcW w:w="2250" w:type="dxa"/>
          </w:tcPr>
          <w:p w:rsidR="00A41FF4" w:rsidRPr="00D43C9A" w:rsidRDefault="00325A31" w:rsidP="00B935D3">
            <w:pPr>
              <w:pStyle w:val="ListParagraph"/>
              <w:ind w:left="0"/>
              <w:rPr>
                <w:rFonts w:asciiTheme="majorHAnsi" w:hAnsiTheme="majorHAnsi"/>
              </w:rPr>
            </w:pPr>
            <w:r w:rsidRPr="00D43C9A">
              <w:rPr>
                <w:rFonts w:asciiTheme="majorHAnsi" w:hAnsiTheme="majorHAnsi"/>
              </w:rPr>
              <w:t>Subject Matter Experts (SME)</w:t>
            </w:r>
          </w:p>
        </w:tc>
        <w:tc>
          <w:tcPr>
            <w:tcW w:w="7110" w:type="dxa"/>
          </w:tcPr>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Actively participate in project as dictated by roles.</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Guide and mentor staff to complete work accurately and timely.</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Ask questions if policy or procedure is confusing.</w:t>
            </w:r>
          </w:p>
          <w:p w:rsidR="00A41FF4" w:rsidRPr="00D43C9A" w:rsidRDefault="00A41FF4" w:rsidP="00EE3102">
            <w:pPr>
              <w:pStyle w:val="ListParagraph"/>
              <w:numPr>
                <w:ilvl w:val="0"/>
                <w:numId w:val="13"/>
              </w:numPr>
              <w:spacing w:after="0" w:line="240" w:lineRule="auto"/>
              <w:rPr>
                <w:rFonts w:asciiTheme="majorHAnsi" w:hAnsiTheme="majorHAnsi"/>
              </w:rPr>
            </w:pPr>
            <w:r w:rsidRPr="00D43C9A">
              <w:rPr>
                <w:rFonts w:asciiTheme="majorHAnsi" w:hAnsiTheme="majorHAnsi"/>
              </w:rPr>
              <w:t>Make recommendations for improving the policies, procedures, and practices that impact the program and/or project.</w:t>
            </w:r>
          </w:p>
          <w:p w:rsidR="00325A31" w:rsidRPr="00D43C9A" w:rsidRDefault="00325A31" w:rsidP="005E1880">
            <w:pPr>
              <w:pStyle w:val="ListParagraph"/>
              <w:numPr>
                <w:ilvl w:val="0"/>
                <w:numId w:val="13"/>
              </w:numPr>
              <w:spacing w:after="0" w:line="240" w:lineRule="auto"/>
              <w:rPr>
                <w:rFonts w:asciiTheme="majorHAnsi" w:hAnsiTheme="majorHAnsi"/>
              </w:rPr>
            </w:pPr>
            <w:r w:rsidRPr="00D43C9A">
              <w:rPr>
                <w:rFonts w:asciiTheme="majorHAnsi" w:hAnsiTheme="majorHAnsi"/>
              </w:rPr>
              <w:t xml:space="preserve">Document </w:t>
            </w:r>
            <w:r w:rsidR="005E1880" w:rsidRPr="00D43C9A">
              <w:rPr>
                <w:rFonts w:asciiTheme="majorHAnsi" w:hAnsiTheme="majorHAnsi"/>
              </w:rPr>
              <w:t>“</w:t>
            </w:r>
            <w:r w:rsidRPr="00D43C9A">
              <w:rPr>
                <w:rFonts w:asciiTheme="majorHAnsi" w:hAnsiTheme="majorHAnsi"/>
              </w:rPr>
              <w:t>as is</w:t>
            </w:r>
            <w:r w:rsidR="005E1880" w:rsidRPr="00D43C9A">
              <w:rPr>
                <w:rFonts w:asciiTheme="majorHAnsi" w:hAnsiTheme="majorHAnsi"/>
              </w:rPr>
              <w:t>”</w:t>
            </w:r>
            <w:r w:rsidRPr="00D43C9A">
              <w:rPr>
                <w:rFonts w:asciiTheme="majorHAnsi" w:hAnsiTheme="majorHAnsi"/>
              </w:rPr>
              <w:t xml:space="preserve"> business process</w:t>
            </w:r>
            <w:r w:rsidR="005E1880" w:rsidRPr="00D43C9A">
              <w:rPr>
                <w:rFonts w:asciiTheme="majorHAnsi" w:hAnsiTheme="majorHAnsi"/>
              </w:rPr>
              <w:t>.</w:t>
            </w:r>
          </w:p>
        </w:tc>
      </w:tr>
      <w:tr w:rsidR="00193595" w:rsidRPr="00476021" w:rsidTr="004B4745">
        <w:tc>
          <w:tcPr>
            <w:tcW w:w="2250" w:type="dxa"/>
          </w:tcPr>
          <w:p w:rsidR="00193595" w:rsidRPr="00D43C9A" w:rsidRDefault="00193595" w:rsidP="009862C6">
            <w:pPr>
              <w:pStyle w:val="TableTextLeft"/>
              <w:rPr>
                <w:rFonts w:asciiTheme="majorHAnsi" w:hAnsiTheme="majorHAnsi"/>
                <w:sz w:val="24"/>
                <w:szCs w:val="24"/>
              </w:rPr>
            </w:pPr>
            <w:r w:rsidRPr="00D43C9A">
              <w:rPr>
                <w:rFonts w:asciiTheme="majorHAnsi" w:hAnsiTheme="majorHAnsi"/>
                <w:sz w:val="24"/>
                <w:szCs w:val="24"/>
              </w:rPr>
              <w:t>Data Lead</w:t>
            </w:r>
          </w:p>
        </w:tc>
        <w:tc>
          <w:tcPr>
            <w:tcW w:w="7110" w:type="dxa"/>
          </w:tcPr>
          <w:p w:rsidR="00193595" w:rsidRPr="00D43C9A" w:rsidRDefault="0073435A" w:rsidP="00EE3102">
            <w:pPr>
              <w:pStyle w:val="ListParagraph"/>
              <w:numPr>
                <w:ilvl w:val="0"/>
                <w:numId w:val="13"/>
              </w:numPr>
              <w:spacing w:after="0" w:line="240" w:lineRule="auto"/>
              <w:rPr>
                <w:rFonts w:asciiTheme="majorHAnsi" w:hAnsiTheme="majorHAnsi"/>
              </w:rPr>
            </w:pPr>
            <w:r w:rsidRPr="00D43C9A">
              <w:rPr>
                <w:rFonts w:asciiTheme="majorHAnsi" w:hAnsiTheme="majorHAnsi"/>
              </w:rPr>
              <w:t>Develop</w:t>
            </w:r>
            <w:r w:rsidR="005E1880" w:rsidRPr="00D43C9A">
              <w:rPr>
                <w:rFonts w:asciiTheme="majorHAnsi" w:hAnsiTheme="majorHAnsi"/>
              </w:rPr>
              <w:t>s</w:t>
            </w:r>
            <w:r w:rsidRPr="00D43C9A">
              <w:rPr>
                <w:rFonts w:asciiTheme="majorHAnsi" w:hAnsiTheme="majorHAnsi"/>
              </w:rPr>
              <w:t xml:space="preserve"> and implement</w:t>
            </w:r>
            <w:r w:rsidR="005E1880" w:rsidRPr="00D43C9A">
              <w:rPr>
                <w:rFonts w:asciiTheme="majorHAnsi" w:hAnsiTheme="majorHAnsi"/>
              </w:rPr>
              <w:t>s</w:t>
            </w:r>
            <w:r w:rsidRPr="00D43C9A">
              <w:rPr>
                <w:rFonts w:asciiTheme="majorHAnsi" w:hAnsiTheme="majorHAnsi"/>
              </w:rPr>
              <w:t xml:space="preserve"> plans to ensure appropriate data is ready when needed by the project.</w:t>
            </w:r>
          </w:p>
        </w:tc>
      </w:tr>
      <w:tr w:rsidR="00193595" w:rsidRPr="00476021" w:rsidTr="004B4745">
        <w:tc>
          <w:tcPr>
            <w:tcW w:w="2250" w:type="dxa"/>
          </w:tcPr>
          <w:p w:rsidR="00193595" w:rsidRPr="00D43C9A" w:rsidRDefault="00193595" w:rsidP="009862C6">
            <w:pPr>
              <w:pStyle w:val="TableTextLeft"/>
              <w:rPr>
                <w:rFonts w:asciiTheme="majorHAnsi" w:hAnsiTheme="majorHAnsi"/>
                <w:sz w:val="24"/>
                <w:szCs w:val="24"/>
              </w:rPr>
            </w:pPr>
            <w:r w:rsidRPr="00D43C9A">
              <w:rPr>
                <w:rFonts w:asciiTheme="majorHAnsi" w:hAnsiTheme="majorHAnsi"/>
                <w:sz w:val="24"/>
                <w:szCs w:val="24"/>
              </w:rPr>
              <w:t>Testing Lead</w:t>
            </w:r>
          </w:p>
        </w:tc>
        <w:tc>
          <w:tcPr>
            <w:tcW w:w="7110" w:type="dxa"/>
          </w:tcPr>
          <w:p w:rsidR="00193595" w:rsidRPr="00D43C9A" w:rsidRDefault="0073435A" w:rsidP="00EE3102">
            <w:pPr>
              <w:pStyle w:val="ListParagraph"/>
              <w:numPr>
                <w:ilvl w:val="0"/>
                <w:numId w:val="13"/>
              </w:numPr>
              <w:spacing w:after="0" w:line="240" w:lineRule="auto"/>
              <w:rPr>
                <w:rFonts w:asciiTheme="majorHAnsi" w:hAnsiTheme="majorHAnsi"/>
              </w:rPr>
            </w:pPr>
            <w:r w:rsidRPr="00D43C9A">
              <w:rPr>
                <w:rFonts w:asciiTheme="majorHAnsi" w:hAnsiTheme="majorHAnsi"/>
              </w:rPr>
              <w:t>Develop</w:t>
            </w:r>
            <w:r w:rsidR="005E1880" w:rsidRPr="00D43C9A">
              <w:rPr>
                <w:rFonts w:asciiTheme="majorHAnsi" w:hAnsiTheme="majorHAnsi"/>
              </w:rPr>
              <w:t>s</w:t>
            </w:r>
            <w:r w:rsidRPr="00D43C9A">
              <w:rPr>
                <w:rFonts w:asciiTheme="majorHAnsi" w:hAnsiTheme="majorHAnsi"/>
              </w:rPr>
              <w:t xml:space="preserve"> and implement</w:t>
            </w:r>
            <w:r w:rsidR="005E1880" w:rsidRPr="00D43C9A">
              <w:rPr>
                <w:rFonts w:asciiTheme="majorHAnsi" w:hAnsiTheme="majorHAnsi"/>
              </w:rPr>
              <w:t>s</w:t>
            </w:r>
            <w:r w:rsidRPr="00D43C9A">
              <w:rPr>
                <w:rFonts w:asciiTheme="majorHAnsi" w:hAnsiTheme="majorHAnsi"/>
              </w:rPr>
              <w:t xml:space="preserve"> plans to ensure sufficient testing is conducted before application is put into production. </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Change Control Board (CCB)</w:t>
            </w:r>
          </w:p>
        </w:tc>
        <w:tc>
          <w:tcPr>
            <w:tcW w:w="7110" w:type="dxa"/>
          </w:tcPr>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Evaluates change requests in terms of their ultimate effect on project quality, scope, and timeline constraints.</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Project Management Office (PMO)</w:t>
            </w:r>
          </w:p>
          <w:p w:rsidR="00193595" w:rsidRPr="00D43C9A" w:rsidRDefault="00193595" w:rsidP="00B935D3">
            <w:pPr>
              <w:pStyle w:val="TableTextLeft"/>
              <w:rPr>
                <w:rFonts w:asciiTheme="majorHAnsi" w:hAnsiTheme="majorHAnsi"/>
                <w:sz w:val="24"/>
                <w:szCs w:val="24"/>
              </w:rPr>
            </w:pPr>
          </w:p>
        </w:tc>
        <w:tc>
          <w:tcPr>
            <w:tcW w:w="7110" w:type="dxa"/>
          </w:tcPr>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D</w:t>
            </w:r>
            <w:r w:rsidRPr="00D43C9A">
              <w:rPr>
                <w:rFonts w:asciiTheme="majorHAnsi" w:hAnsiTheme="majorHAnsi"/>
                <w:sz w:val="24"/>
                <w:szCs w:val="24"/>
                <w:lang w:val="en-GB"/>
              </w:rPr>
              <w:t>evelop</w:t>
            </w:r>
            <w:r w:rsidR="005E1880" w:rsidRPr="00D43C9A">
              <w:rPr>
                <w:rFonts w:asciiTheme="majorHAnsi" w:hAnsiTheme="majorHAnsi"/>
                <w:sz w:val="24"/>
                <w:szCs w:val="24"/>
                <w:lang w:val="en-GB"/>
              </w:rPr>
              <w:t>s</w:t>
            </w:r>
            <w:r w:rsidRPr="00D43C9A">
              <w:rPr>
                <w:rFonts w:asciiTheme="majorHAnsi" w:hAnsiTheme="majorHAnsi"/>
                <w:sz w:val="24"/>
                <w:szCs w:val="24"/>
                <w:lang w:val="en-GB"/>
              </w:rPr>
              <w:t>, implement</w:t>
            </w:r>
            <w:r w:rsidR="005E1880" w:rsidRPr="00D43C9A">
              <w:rPr>
                <w:rFonts w:asciiTheme="majorHAnsi" w:hAnsiTheme="majorHAnsi"/>
                <w:sz w:val="24"/>
                <w:szCs w:val="24"/>
                <w:lang w:val="en-GB"/>
              </w:rPr>
              <w:t>s</w:t>
            </w:r>
            <w:r w:rsidRPr="00D43C9A">
              <w:rPr>
                <w:rFonts w:asciiTheme="majorHAnsi" w:hAnsiTheme="majorHAnsi"/>
                <w:sz w:val="24"/>
                <w:szCs w:val="24"/>
                <w:lang w:val="en-GB"/>
              </w:rPr>
              <w:t>, maintain</w:t>
            </w:r>
            <w:r w:rsidR="005E1880" w:rsidRPr="00D43C9A">
              <w:rPr>
                <w:rFonts w:asciiTheme="majorHAnsi" w:hAnsiTheme="majorHAnsi"/>
                <w:sz w:val="24"/>
                <w:szCs w:val="24"/>
                <w:lang w:val="en-GB"/>
              </w:rPr>
              <w:t>s</w:t>
            </w:r>
            <w:r w:rsidRPr="00D43C9A">
              <w:rPr>
                <w:rFonts w:asciiTheme="majorHAnsi" w:hAnsiTheme="majorHAnsi"/>
                <w:sz w:val="24"/>
                <w:szCs w:val="24"/>
                <w:lang w:val="en-GB"/>
              </w:rPr>
              <w:t xml:space="preserve"> and ensure</w:t>
            </w:r>
            <w:r w:rsidR="005E1880" w:rsidRPr="00D43C9A">
              <w:rPr>
                <w:rFonts w:asciiTheme="majorHAnsi" w:hAnsiTheme="majorHAnsi"/>
                <w:sz w:val="24"/>
                <w:szCs w:val="24"/>
                <w:lang w:val="en-GB"/>
              </w:rPr>
              <w:t>s</w:t>
            </w:r>
            <w:r w:rsidRPr="00D43C9A">
              <w:rPr>
                <w:rFonts w:asciiTheme="majorHAnsi" w:hAnsiTheme="majorHAnsi"/>
                <w:sz w:val="24"/>
                <w:szCs w:val="24"/>
                <w:lang w:val="en-GB"/>
              </w:rPr>
              <w:t xml:space="preserve"> execution of the project management plans and supporting processes and procedures. </w:t>
            </w:r>
          </w:p>
          <w:p w:rsidR="00193595" w:rsidRPr="00D43C9A" w:rsidRDefault="005E1880" w:rsidP="005E1880">
            <w:pPr>
              <w:pStyle w:val="TableTextBullet"/>
              <w:numPr>
                <w:ilvl w:val="0"/>
                <w:numId w:val="14"/>
              </w:numPr>
              <w:rPr>
                <w:rFonts w:asciiTheme="majorHAnsi" w:hAnsiTheme="majorHAnsi"/>
                <w:sz w:val="24"/>
                <w:szCs w:val="24"/>
              </w:rPr>
            </w:pPr>
            <w:r w:rsidRPr="00D43C9A">
              <w:rPr>
                <w:rFonts w:asciiTheme="majorHAnsi" w:hAnsiTheme="majorHAnsi"/>
                <w:sz w:val="24"/>
                <w:szCs w:val="24"/>
                <w:lang w:val="en-GB"/>
              </w:rPr>
              <w:t>Has n</w:t>
            </w:r>
            <w:r w:rsidR="00193595" w:rsidRPr="00D43C9A">
              <w:rPr>
                <w:rFonts w:asciiTheme="majorHAnsi" w:hAnsiTheme="majorHAnsi"/>
                <w:sz w:val="24"/>
                <w:szCs w:val="24"/>
                <w:lang w:val="en-GB"/>
              </w:rPr>
              <w:t>o decision-making authority on this project; this is a support role.</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Project Oversight</w:t>
            </w:r>
            <w:r w:rsidR="005E1880" w:rsidRPr="00D43C9A">
              <w:rPr>
                <w:rFonts w:asciiTheme="majorHAnsi" w:hAnsiTheme="majorHAnsi"/>
                <w:sz w:val="24"/>
                <w:szCs w:val="24"/>
              </w:rPr>
              <w:t xml:space="preserve"> </w:t>
            </w:r>
            <w:r w:rsidR="005369DD" w:rsidRPr="00D43C9A">
              <w:rPr>
                <w:rFonts w:asciiTheme="majorHAnsi" w:hAnsiTheme="majorHAnsi"/>
                <w:sz w:val="24"/>
                <w:szCs w:val="24"/>
              </w:rPr>
              <w:t>Provider</w:t>
            </w:r>
          </w:p>
          <w:p w:rsidR="00193595" w:rsidRPr="00D43C9A" w:rsidRDefault="00193595" w:rsidP="00B935D3">
            <w:pPr>
              <w:pStyle w:val="TableTextLeft"/>
              <w:rPr>
                <w:rFonts w:asciiTheme="majorHAnsi" w:hAnsiTheme="majorHAnsi"/>
                <w:i/>
                <w:sz w:val="24"/>
                <w:szCs w:val="24"/>
              </w:rPr>
            </w:pPr>
            <w:r w:rsidRPr="00D43C9A">
              <w:rPr>
                <w:rFonts w:asciiTheme="majorHAnsi" w:hAnsiTheme="majorHAnsi"/>
                <w:i/>
                <w:sz w:val="24"/>
                <w:szCs w:val="24"/>
              </w:rPr>
              <w:t>[Typically provided by the Department of Technology]</w:t>
            </w:r>
          </w:p>
        </w:tc>
        <w:tc>
          <w:tcPr>
            <w:tcW w:w="7110" w:type="dxa"/>
          </w:tcPr>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 xml:space="preserve">Provides advice on how the project team could more efficiently and effectively manage the project. </w:t>
            </w:r>
          </w:p>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Documents findings and recommendations in the requisite oversight report, as required by SIMM</w:t>
            </w:r>
            <w:r w:rsidR="005E1880" w:rsidRPr="00D43C9A">
              <w:rPr>
                <w:rFonts w:asciiTheme="majorHAnsi" w:hAnsiTheme="majorHAnsi"/>
                <w:sz w:val="24"/>
                <w:szCs w:val="24"/>
              </w:rPr>
              <w:t>.</w:t>
            </w:r>
          </w:p>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Has no decision-making authority on the project</w:t>
            </w:r>
            <w:r w:rsidR="005E1880" w:rsidRPr="00D43C9A">
              <w:rPr>
                <w:rFonts w:asciiTheme="majorHAnsi" w:hAnsiTheme="majorHAnsi"/>
                <w:sz w:val="24"/>
                <w:szCs w:val="24"/>
              </w:rPr>
              <w:t>.</w:t>
            </w:r>
          </w:p>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lastRenderedPageBreak/>
              <w:t>Reports directly to the Project Director or Project Sponsor – never directly to the Project Manager</w:t>
            </w:r>
            <w:r w:rsidR="005E1880" w:rsidRPr="00D43C9A">
              <w:rPr>
                <w:rFonts w:asciiTheme="majorHAnsi" w:hAnsiTheme="majorHAnsi"/>
                <w:sz w:val="24"/>
                <w:szCs w:val="24"/>
              </w:rPr>
              <w:t>.</w:t>
            </w:r>
          </w:p>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Never reports to a vendor (for example, if vendor was in Project Director role)</w:t>
            </w:r>
            <w:r w:rsidR="005E1880" w:rsidRPr="00D43C9A">
              <w:rPr>
                <w:rFonts w:asciiTheme="majorHAnsi" w:hAnsiTheme="majorHAnsi"/>
                <w:sz w:val="24"/>
                <w:szCs w:val="24"/>
              </w:rPr>
              <w:t>.</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lastRenderedPageBreak/>
              <w:t>Independent Verification and Validation</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 xml:space="preserve">Provides analysis and expert advice on how the development (beginning with documenting strong requirements) can be enhanced to ensure greater </w:t>
            </w:r>
            <w:r w:rsidR="005E1880" w:rsidRPr="00D43C9A">
              <w:rPr>
                <w:rFonts w:asciiTheme="majorHAnsi" w:hAnsiTheme="majorHAnsi"/>
                <w:sz w:val="24"/>
                <w:szCs w:val="24"/>
              </w:rPr>
              <w:t xml:space="preserve">project </w:t>
            </w:r>
            <w:r w:rsidRPr="00D43C9A">
              <w:rPr>
                <w:rFonts w:asciiTheme="majorHAnsi" w:hAnsiTheme="majorHAnsi"/>
                <w:sz w:val="24"/>
                <w:szCs w:val="24"/>
              </w:rPr>
              <w:t>success</w:t>
            </w:r>
            <w:r w:rsidR="005E1880"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Reports analysis to the Project Manager for action</w:t>
            </w:r>
            <w:r w:rsidR="005E1880"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Accountable to the Project Director and Project Sponsor concurrently</w:t>
            </w:r>
            <w:r w:rsidR="005E1880" w:rsidRPr="00D43C9A">
              <w:rPr>
                <w:rFonts w:asciiTheme="majorHAnsi" w:hAnsiTheme="majorHAnsi"/>
                <w:sz w:val="24"/>
                <w:szCs w:val="24"/>
              </w:rPr>
              <w:t>.</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Legislature</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appropriations for projects</w:t>
            </w:r>
            <w:r w:rsidR="005E1880" w:rsidRPr="00D43C9A">
              <w:rPr>
                <w:rFonts w:asciiTheme="majorHAnsi" w:hAnsiTheme="majorHAnsi"/>
                <w:sz w:val="24"/>
                <w:szCs w:val="24"/>
              </w:rPr>
              <w:t>.</w:t>
            </w:r>
          </w:p>
          <w:p w:rsidR="00193595" w:rsidRPr="00D43C9A" w:rsidRDefault="00193595" w:rsidP="00C33A28">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Section 11.00 requests to increase contract by a specified amount</w:t>
            </w:r>
            <w:r w:rsidR="00FE60A0" w:rsidRPr="00D43C9A">
              <w:rPr>
                <w:rFonts w:asciiTheme="majorHAnsi" w:hAnsiTheme="majorHAnsi"/>
                <w:sz w:val="24"/>
                <w:szCs w:val="24"/>
              </w:rPr>
              <w:t>.</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Department of Technology</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projects when initiated</w:t>
            </w:r>
            <w:r w:rsidR="00EA23CE"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changes to projects (through the Special Project Report)</w:t>
            </w:r>
            <w:r w:rsidR="00EA23CE"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Provides project oversight</w:t>
            </w:r>
            <w:r w:rsidR="00EA23CE"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procurements</w:t>
            </w:r>
            <w:r w:rsidR="00EA23CE" w:rsidRPr="00D43C9A">
              <w:rPr>
                <w:rFonts w:asciiTheme="majorHAnsi" w:hAnsiTheme="majorHAnsi"/>
                <w:sz w:val="24"/>
                <w:szCs w:val="24"/>
              </w:rPr>
              <w:t xml:space="preserve"> and</w:t>
            </w:r>
            <w:r w:rsidRPr="00D43C9A">
              <w:rPr>
                <w:rFonts w:asciiTheme="majorHAnsi" w:hAnsiTheme="majorHAnsi"/>
                <w:sz w:val="24"/>
                <w:szCs w:val="24"/>
              </w:rPr>
              <w:t xml:space="preserve"> contract amendments</w:t>
            </w:r>
            <w:r w:rsidR="00EA23CE" w:rsidRPr="00D43C9A">
              <w:rPr>
                <w:rFonts w:asciiTheme="majorHAnsi" w:hAnsiTheme="majorHAnsi"/>
                <w:sz w:val="24"/>
                <w:szCs w:val="24"/>
              </w:rPr>
              <w:t>.</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Department of Finance</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project budgets (via a Budget Change Proposal</w:t>
            </w:r>
            <w:r w:rsidR="00EA23CE" w:rsidRPr="00D43C9A">
              <w:rPr>
                <w:rFonts w:asciiTheme="majorHAnsi" w:hAnsiTheme="majorHAnsi"/>
                <w:sz w:val="24"/>
                <w:szCs w:val="24"/>
              </w:rPr>
              <w:t xml:space="preserve"> or Spring Finance Letter</w:t>
            </w:r>
            <w:r w:rsidRPr="00D43C9A">
              <w:rPr>
                <w:rFonts w:asciiTheme="majorHAnsi" w:hAnsiTheme="majorHAnsi"/>
                <w:sz w:val="24"/>
                <w:szCs w:val="24"/>
              </w:rPr>
              <w:t>) before the Legislature does</w:t>
            </w:r>
            <w:r w:rsidR="00EA23CE" w:rsidRPr="00D43C9A">
              <w:rPr>
                <w:rFonts w:asciiTheme="majorHAnsi" w:hAnsiTheme="majorHAnsi"/>
                <w:sz w:val="24"/>
                <w:szCs w:val="24"/>
              </w:rPr>
              <w:t>.</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Section 11.00 changes to contract</w:t>
            </w:r>
            <w:r w:rsidR="00EA23CE" w:rsidRPr="00D43C9A">
              <w:rPr>
                <w:rFonts w:asciiTheme="majorHAnsi" w:hAnsiTheme="majorHAnsi"/>
                <w:sz w:val="24"/>
                <w:szCs w:val="24"/>
              </w:rPr>
              <w:t>s.</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Department of General Services</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Approves informal procurements (requests for offers) – typically for project support services like project management, security, etc.</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External Stakeholders</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 xml:space="preserve">No decision-making role on project but </w:t>
            </w:r>
            <w:r w:rsidR="00E17444" w:rsidRPr="00D43C9A">
              <w:rPr>
                <w:rFonts w:asciiTheme="majorHAnsi" w:hAnsiTheme="majorHAnsi"/>
                <w:sz w:val="24"/>
                <w:szCs w:val="24"/>
              </w:rPr>
              <w:t>may</w:t>
            </w:r>
            <w:r w:rsidRPr="00D43C9A">
              <w:rPr>
                <w:rFonts w:asciiTheme="majorHAnsi" w:hAnsiTheme="majorHAnsi"/>
                <w:sz w:val="24"/>
                <w:szCs w:val="24"/>
              </w:rPr>
              <w:t xml:space="preserve"> influence project by influencing the Legislature.</w:t>
            </w:r>
          </w:p>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 xml:space="preserve">Recipient of project information. </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r w:rsidRPr="00D43C9A">
              <w:rPr>
                <w:rFonts w:asciiTheme="majorHAnsi" w:hAnsiTheme="majorHAnsi"/>
                <w:sz w:val="24"/>
                <w:szCs w:val="24"/>
              </w:rPr>
              <w:t>Government Stakeholders</w:t>
            </w:r>
          </w:p>
        </w:tc>
        <w:tc>
          <w:tcPr>
            <w:tcW w:w="7110" w:type="dxa"/>
          </w:tcPr>
          <w:p w:rsidR="00193595" w:rsidRPr="00D43C9A" w:rsidRDefault="00193595" w:rsidP="00393817">
            <w:pPr>
              <w:pStyle w:val="TableTextBullet"/>
              <w:numPr>
                <w:ilvl w:val="0"/>
                <w:numId w:val="14"/>
              </w:numPr>
              <w:rPr>
                <w:rFonts w:asciiTheme="majorHAnsi" w:hAnsiTheme="majorHAnsi"/>
                <w:sz w:val="24"/>
                <w:szCs w:val="24"/>
              </w:rPr>
            </w:pPr>
            <w:r w:rsidRPr="00D43C9A">
              <w:rPr>
                <w:rFonts w:asciiTheme="majorHAnsi" w:hAnsiTheme="majorHAnsi"/>
                <w:sz w:val="24"/>
                <w:szCs w:val="24"/>
              </w:rPr>
              <w:t>&lt;&lt;Agency, Governor’s Office, and federal entities may have a role in your project. Assess whether that might be the case and include here as appropriate</w:t>
            </w:r>
            <w:r w:rsidR="00645C3D" w:rsidRPr="00D43C9A">
              <w:rPr>
                <w:rFonts w:asciiTheme="majorHAnsi" w:hAnsiTheme="majorHAnsi"/>
                <w:sz w:val="24"/>
                <w:szCs w:val="24"/>
              </w:rPr>
              <w:t>. &gt;</w:t>
            </w:r>
            <w:r w:rsidRPr="00D43C9A">
              <w:rPr>
                <w:rFonts w:asciiTheme="majorHAnsi" w:hAnsiTheme="majorHAnsi"/>
                <w:sz w:val="24"/>
                <w:szCs w:val="24"/>
              </w:rPr>
              <w:t>&gt;</w:t>
            </w:r>
          </w:p>
        </w:tc>
      </w:tr>
      <w:tr w:rsidR="00193595" w:rsidRPr="00476021" w:rsidTr="004B4745">
        <w:tc>
          <w:tcPr>
            <w:tcW w:w="2250" w:type="dxa"/>
          </w:tcPr>
          <w:p w:rsidR="00193595" w:rsidRPr="00D43C9A" w:rsidRDefault="00193595" w:rsidP="00B935D3">
            <w:pPr>
              <w:pStyle w:val="TableTextLeft"/>
              <w:rPr>
                <w:rFonts w:asciiTheme="majorHAnsi" w:hAnsiTheme="majorHAnsi"/>
                <w:sz w:val="24"/>
                <w:szCs w:val="24"/>
              </w:rPr>
            </w:pPr>
          </w:p>
        </w:tc>
        <w:tc>
          <w:tcPr>
            <w:tcW w:w="7110" w:type="dxa"/>
          </w:tcPr>
          <w:p w:rsidR="00193595" w:rsidRPr="00D43C9A" w:rsidRDefault="00193595" w:rsidP="00EE3102">
            <w:pPr>
              <w:pStyle w:val="TableTextBullet"/>
              <w:numPr>
                <w:ilvl w:val="0"/>
                <w:numId w:val="14"/>
              </w:numPr>
              <w:rPr>
                <w:rFonts w:asciiTheme="majorHAnsi" w:hAnsiTheme="majorHAnsi"/>
                <w:sz w:val="24"/>
                <w:szCs w:val="24"/>
              </w:rPr>
            </w:pPr>
            <w:r w:rsidRPr="00D43C9A">
              <w:rPr>
                <w:rFonts w:asciiTheme="majorHAnsi" w:hAnsiTheme="majorHAnsi"/>
                <w:sz w:val="24"/>
                <w:szCs w:val="24"/>
              </w:rPr>
              <w:t>[</w:t>
            </w:r>
            <w:r w:rsidRPr="00D43C9A">
              <w:rPr>
                <w:rFonts w:asciiTheme="majorHAnsi" w:hAnsiTheme="majorHAnsi"/>
                <w:b/>
                <w:i/>
                <w:sz w:val="24"/>
                <w:szCs w:val="24"/>
              </w:rPr>
              <w:t>Add other project roles as appropriate for your project. For example, you may have an Information Security Officer or HIPAA oversight on your project who has specified authority.]</w:t>
            </w:r>
          </w:p>
        </w:tc>
      </w:tr>
    </w:tbl>
    <w:p w:rsidR="00A41FF4" w:rsidRDefault="00A41FF4" w:rsidP="00A41FF4"/>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bookmarkStart w:id="37" w:name="_Toc396923378"/>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DE69E2" w:rsidRPr="00DE69E2" w:rsidRDefault="00DE69E2" w:rsidP="00EE3102">
      <w:pPr>
        <w:pStyle w:val="ListParagraph"/>
        <w:numPr>
          <w:ilvl w:val="0"/>
          <w:numId w:val="9"/>
        </w:numPr>
        <w:spacing w:before="120" w:after="120" w:line="240" w:lineRule="auto"/>
        <w:outlineLvl w:val="0"/>
        <w:rPr>
          <w:rFonts w:asciiTheme="majorHAnsi" w:hAnsiTheme="majorHAnsi" w:cs="Arial"/>
          <w:b/>
          <w:caps/>
          <w:vanish/>
          <w:color w:val="3399FF"/>
          <w:spacing w:val="5"/>
          <w:sz w:val="32"/>
          <w:szCs w:val="32"/>
        </w:rPr>
      </w:pPr>
    </w:p>
    <w:p w:rsidR="004F4E0D" w:rsidRPr="001E04AF" w:rsidRDefault="005829BC" w:rsidP="001E04AF">
      <w:pPr>
        <w:pStyle w:val="Heading1"/>
      </w:pPr>
      <w:bookmarkStart w:id="38" w:name="_Toc409768797"/>
      <w:r w:rsidRPr="001E04AF">
        <w:t>governance</w:t>
      </w:r>
      <w:bookmarkStart w:id="39" w:name="_Toc409552215"/>
      <w:r w:rsidR="00F85873" w:rsidRPr="001E04AF">
        <w:t xml:space="preserve"> </w:t>
      </w:r>
      <w:r w:rsidR="004F4E0D" w:rsidRPr="001E04AF">
        <w:t>Structure</w:t>
      </w:r>
      <w:bookmarkEnd w:id="37"/>
      <w:bookmarkEnd w:id="39"/>
      <w:bookmarkEnd w:id="38"/>
    </w:p>
    <w:p w:rsidR="00393817" w:rsidRPr="00B16203" w:rsidRDefault="00393817" w:rsidP="00393817">
      <w:pPr>
        <w:rPr>
          <w:rFonts w:asciiTheme="majorHAnsi" w:hAnsiTheme="majorHAnsi"/>
          <w:b/>
          <w:i/>
        </w:rPr>
      </w:pPr>
      <w:r w:rsidRPr="00B16203">
        <w:rPr>
          <w:rFonts w:asciiTheme="majorHAnsi" w:hAnsiTheme="majorHAnsi"/>
          <w:b/>
          <w:i/>
        </w:rPr>
        <w:t xml:space="preserve">[This section describes </w:t>
      </w:r>
      <w:r w:rsidR="00DB5945" w:rsidRPr="00B16203">
        <w:rPr>
          <w:rFonts w:asciiTheme="majorHAnsi" w:hAnsiTheme="majorHAnsi"/>
          <w:b/>
          <w:i/>
        </w:rPr>
        <w:t>the governance struct</w:t>
      </w:r>
      <w:r w:rsidR="002E5057" w:rsidRPr="00B16203">
        <w:rPr>
          <w:rFonts w:asciiTheme="majorHAnsi" w:hAnsiTheme="majorHAnsi"/>
          <w:b/>
          <w:i/>
        </w:rPr>
        <w:t>u</w:t>
      </w:r>
      <w:r w:rsidR="00DB5945" w:rsidRPr="00B16203">
        <w:rPr>
          <w:rFonts w:asciiTheme="majorHAnsi" w:hAnsiTheme="majorHAnsi"/>
          <w:b/>
          <w:i/>
        </w:rPr>
        <w:t>re</w:t>
      </w:r>
      <w:r w:rsidRPr="00B16203">
        <w:rPr>
          <w:rFonts w:asciiTheme="majorHAnsi" w:hAnsiTheme="majorHAnsi"/>
          <w:b/>
          <w:i/>
        </w:rPr>
        <w:t xml:space="preserve">. The purpose of </w:t>
      </w:r>
      <w:r w:rsidR="00DB5945" w:rsidRPr="00B16203">
        <w:rPr>
          <w:rFonts w:asciiTheme="majorHAnsi" w:hAnsiTheme="majorHAnsi"/>
          <w:b/>
          <w:i/>
        </w:rPr>
        <w:t>explaining it is to describe how each body interrelates with others</w:t>
      </w:r>
      <w:r w:rsidRPr="00B16203">
        <w:rPr>
          <w:rFonts w:asciiTheme="majorHAnsi" w:hAnsiTheme="majorHAnsi"/>
          <w:b/>
          <w:i/>
        </w:rPr>
        <w:t xml:space="preserve">. </w:t>
      </w:r>
      <w:r w:rsidR="002E5057" w:rsidRPr="00B16203">
        <w:rPr>
          <w:rFonts w:asciiTheme="majorHAnsi" w:hAnsiTheme="majorHAnsi"/>
          <w:b/>
          <w:i/>
        </w:rPr>
        <w:t xml:space="preserve">The table above describes the </w:t>
      </w:r>
      <w:r w:rsidR="002E5057" w:rsidRPr="00B16203">
        <w:rPr>
          <w:rFonts w:asciiTheme="majorHAnsi" w:hAnsiTheme="majorHAnsi"/>
          <w:b/>
          <w:i/>
        </w:rPr>
        <w:lastRenderedPageBreak/>
        <w:t>responsibilities but not how an issue moves between the roles.</w:t>
      </w:r>
      <w:r w:rsidRPr="00B16203">
        <w:rPr>
          <w:rFonts w:asciiTheme="majorHAnsi" w:hAnsiTheme="majorHAnsi"/>
          <w:b/>
          <w:i/>
        </w:rPr>
        <w:t xml:space="preserve"> This section </w:t>
      </w:r>
      <w:r w:rsidR="00E17444" w:rsidRPr="00B16203">
        <w:rPr>
          <w:rFonts w:asciiTheme="majorHAnsi" w:hAnsiTheme="majorHAnsi"/>
          <w:b/>
          <w:i/>
        </w:rPr>
        <w:t xml:space="preserve">may </w:t>
      </w:r>
      <w:r w:rsidRPr="00B16203">
        <w:rPr>
          <w:rFonts w:asciiTheme="majorHAnsi" w:hAnsiTheme="majorHAnsi"/>
          <w:b/>
          <w:i/>
        </w:rPr>
        <w:t>be left as is, revised, or replaced in its entirety based on how you want to convey the message.]</w:t>
      </w:r>
    </w:p>
    <w:p w:rsidR="004F4E0D" w:rsidRPr="008530C6" w:rsidRDefault="00393817" w:rsidP="004F4E0D">
      <w:r>
        <w:t>Two governing bodies (</w:t>
      </w:r>
      <w:r w:rsidR="004F4E0D" w:rsidRPr="008530C6">
        <w:t>the Exe</w:t>
      </w:r>
      <w:r>
        <w:t xml:space="preserve">cutive Steering Committee </w:t>
      </w:r>
      <w:r w:rsidR="004F4E0D" w:rsidRPr="008530C6">
        <w:t>and the Project Leadership team</w:t>
      </w:r>
      <w:r>
        <w:t>)</w:t>
      </w:r>
      <w:r w:rsidR="004F4E0D" w:rsidRPr="008530C6">
        <w:t xml:space="preserve"> have been established to guide the Project to a successful conclusion.  </w:t>
      </w:r>
      <w:r w:rsidR="002E5057">
        <w:t xml:space="preserve">The Project Leadership Team is defined as all the project members except the Executive Steering Committee. </w:t>
      </w:r>
      <w:r w:rsidR="004F4E0D" w:rsidRPr="008530C6">
        <w:t>P</w:t>
      </w:r>
      <w:r w:rsidR="001D0281">
        <w:t xml:space="preserve">olicy is established at the Executive Steering Committee </w:t>
      </w:r>
      <w:r w:rsidR="004F4E0D" w:rsidRPr="008530C6">
        <w:t xml:space="preserve">level while the Project </w:t>
      </w:r>
      <w:r>
        <w:t xml:space="preserve">Leadership </w:t>
      </w:r>
      <w:r w:rsidR="004F4E0D" w:rsidRPr="008530C6">
        <w:t>Team implements the tactics to achieve the policies.</w:t>
      </w:r>
    </w:p>
    <w:p w:rsidR="004F4E0D" w:rsidRPr="008530C6" w:rsidRDefault="004F4E0D" w:rsidP="004F4E0D">
      <w:r w:rsidRPr="008530C6">
        <w:t>The Project is further organized in several layers of teams to provide for efficient two-way flow of ideas, information, and decisions.</w:t>
      </w:r>
      <w:r w:rsidR="002E5057">
        <w:t xml:space="preserve"> Below is a description of the process, criteria, and timeframe by which decisions will be made on the project. </w:t>
      </w:r>
      <w:r w:rsidR="002318D3">
        <w:t xml:space="preserve"> A pictorial representation of this structure </w:t>
      </w:r>
      <w:r w:rsidR="00011CCE">
        <w:t xml:space="preserve">may </w:t>
      </w:r>
      <w:r w:rsidR="002318D3">
        <w:t>be found in Appendix B: Project Organization Chart.</w:t>
      </w:r>
    </w:p>
    <w:p w:rsidR="00C21383" w:rsidRPr="00F85873" w:rsidRDefault="00421186" w:rsidP="00390719">
      <w:pPr>
        <w:pStyle w:val="Heading2"/>
      </w:pPr>
      <w:bookmarkStart w:id="40" w:name="_Toc396923379"/>
      <w:bookmarkStart w:id="41" w:name="_Toc409552216"/>
      <w:bookmarkStart w:id="42" w:name="_Toc409768798"/>
      <w:r w:rsidRPr="00F85873">
        <w:t>Executive Steering Committee</w:t>
      </w:r>
      <w:bookmarkEnd w:id="40"/>
      <w:bookmarkEnd w:id="41"/>
      <w:bookmarkEnd w:id="42"/>
      <w:r w:rsidR="002E5057" w:rsidRPr="00F85873">
        <w:t xml:space="preserve"> </w:t>
      </w:r>
    </w:p>
    <w:p w:rsidR="00421186" w:rsidRPr="008530C6" w:rsidRDefault="00421186" w:rsidP="00421186">
      <w:r w:rsidRPr="008530C6">
        <w:t>The Executive Steering Committee is the highest level of decision making for this initiative.</w:t>
      </w: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bookmarkStart w:id="43" w:name="_Toc396923380"/>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0"/>
          <w:numId w:val="17"/>
        </w:numPr>
        <w:spacing w:before="120" w:after="120" w:line="240" w:lineRule="auto"/>
        <w:contextualSpacing w:val="0"/>
        <w:outlineLvl w:val="3"/>
        <w:rPr>
          <w:rFonts w:asciiTheme="majorHAnsi" w:hAnsiTheme="majorHAnsi" w:cs="Arial"/>
          <w:b/>
          <w:iCs/>
          <w:smallCaps/>
          <w:vanish/>
          <w:spacing w:val="5"/>
        </w:rPr>
      </w:pPr>
    </w:p>
    <w:p w:rsidR="001F1554" w:rsidRPr="001F1554" w:rsidRDefault="001F1554" w:rsidP="001F1554">
      <w:pPr>
        <w:pStyle w:val="ListParagraph"/>
        <w:numPr>
          <w:ilvl w:val="1"/>
          <w:numId w:val="17"/>
        </w:numPr>
        <w:spacing w:before="120" w:after="120" w:line="240" w:lineRule="auto"/>
        <w:contextualSpacing w:val="0"/>
        <w:outlineLvl w:val="3"/>
        <w:rPr>
          <w:rFonts w:asciiTheme="majorHAnsi" w:hAnsiTheme="majorHAnsi" w:cs="Arial"/>
          <w:b/>
          <w:iCs/>
          <w:smallCaps/>
          <w:vanish/>
          <w:spacing w:val="5"/>
        </w:rPr>
      </w:pPr>
    </w:p>
    <w:p w:rsidR="00F85873" w:rsidRPr="00287271" w:rsidRDefault="00421186" w:rsidP="00287271">
      <w:pPr>
        <w:pStyle w:val="Heading3"/>
      </w:pPr>
      <w:bookmarkStart w:id="44" w:name="_Toc409552217"/>
      <w:bookmarkStart w:id="45" w:name="_Toc409768799"/>
      <w:r w:rsidRPr="00287271">
        <w:t>Purpose</w:t>
      </w:r>
      <w:bookmarkEnd w:id="43"/>
      <w:r w:rsidR="005829BC" w:rsidRPr="00287271">
        <w:t xml:space="preserve"> of </w:t>
      </w:r>
      <w:bookmarkEnd w:id="44"/>
      <w:r w:rsidR="00E2348B" w:rsidRPr="00287271">
        <w:t>the Executive Steering Committee</w:t>
      </w:r>
      <w:bookmarkEnd w:id="45"/>
    </w:p>
    <w:p w:rsidR="00A379C8" w:rsidRPr="00476021" w:rsidRDefault="00A379C8" w:rsidP="00A379C8">
      <w:pPr>
        <w:rPr>
          <w:rFonts w:asciiTheme="majorHAnsi" w:hAnsiTheme="majorHAnsi"/>
        </w:rPr>
      </w:pPr>
      <w:r w:rsidRPr="00476021">
        <w:rPr>
          <w:rFonts w:asciiTheme="majorHAnsi" w:hAnsiTheme="majorHAnsi"/>
        </w:rPr>
        <w:t>The Executive Steering Committ</w:t>
      </w:r>
      <w:r w:rsidR="001A74AC">
        <w:rPr>
          <w:rFonts w:asciiTheme="majorHAnsi" w:hAnsiTheme="majorHAnsi"/>
        </w:rPr>
        <w:t>ee (ESC) exists to ensure the Project</w:t>
      </w:r>
      <w:r w:rsidRPr="00476021">
        <w:rPr>
          <w:rFonts w:asciiTheme="majorHAnsi" w:hAnsiTheme="majorHAnsi"/>
        </w:rPr>
        <w:t xml:space="preserve"> will meet its goals. The ESC has the ultimate responsibility to ensure the success of the initiative. To monitor progress against goals, the ESC meets to establish policy, </w:t>
      </w:r>
      <w:r w:rsidR="001A5FA5">
        <w:rPr>
          <w:rFonts w:asciiTheme="majorHAnsi" w:hAnsiTheme="majorHAnsi"/>
        </w:rPr>
        <w:t xml:space="preserve">receive the project status, </w:t>
      </w:r>
      <w:r w:rsidRPr="00476021">
        <w:rPr>
          <w:rFonts w:asciiTheme="majorHAnsi" w:hAnsiTheme="majorHAnsi"/>
        </w:rPr>
        <w:t>hold the Project Manager accountable to oversight findings and recommendations, ensure decisions align with the triple constraints (</w:t>
      </w:r>
      <w:r w:rsidR="00D43C9A">
        <w:rPr>
          <w:rFonts w:asciiTheme="majorHAnsi" w:hAnsiTheme="majorHAnsi"/>
        </w:rPr>
        <w:t xml:space="preserve">prioritization of </w:t>
      </w:r>
      <w:r w:rsidRPr="00476021">
        <w:rPr>
          <w:rFonts w:asciiTheme="majorHAnsi" w:hAnsiTheme="majorHAnsi"/>
        </w:rPr>
        <w:t xml:space="preserve">scope, schedule, budget), and to make decisions that have been escalated for resolution. </w:t>
      </w:r>
    </w:p>
    <w:p w:rsidR="00A379C8" w:rsidRPr="00476021" w:rsidRDefault="00A379C8" w:rsidP="00A379C8">
      <w:pPr>
        <w:rPr>
          <w:rFonts w:asciiTheme="majorHAnsi" w:hAnsiTheme="majorHAnsi"/>
        </w:rPr>
      </w:pPr>
      <w:r w:rsidRPr="00476021">
        <w:rPr>
          <w:rFonts w:asciiTheme="majorHAnsi" w:hAnsiTheme="majorHAnsi"/>
        </w:rPr>
        <w:t>These responsibilities are carried out by performing the following functions:</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 xml:space="preserve">Monitoring and reviewing status </w:t>
      </w:r>
      <w:r w:rsidR="00FD095C">
        <w:rPr>
          <w:rFonts w:asciiTheme="majorHAnsi" w:hAnsiTheme="majorHAnsi"/>
          <w:sz w:val="24"/>
          <w:szCs w:val="24"/>
        </w:rPr>
        <w:t xml:space="preserve">against defined metrics, as presented by the Project Manager </w:t>
      </w:r>
      <w:r w:rsidRPr="00476021">
        <w:rPr>
          <w:rFonts w:asciiTheme="majorHAnsi" w:hAnsiTheme="majorHAnsi"/>
          <w:sz w:val="24"/>
          <w:szCs w:val="24"/>
        </w:rPr>
        <w:t>at regular</w:t>
      </w:r>
      <w:r w:rsidR="00FD095C">
        <w:rPr>
          <w:rFonts w:asciiTheme="majorHAnsi" w:hAnsiTheme="majorHAnsi"/>
          <w:sz w:val="24"/>
          <w:szCs w:val="24"/>
        </w:rPr>
        <w:t>ly scheduled ESC</w:t>
      </w:r>
      <w:r w:rsidRPr="00476021">
        <w:rPr>
          <w:rFonts w:asciiTheme="majorHAnsi" w:hAnsiTheme="majorHAnsi"/>
          <w:sz w:val="24"/>
          <w:szCs w:val="24"/>
        </w:rPr>
        <w:t xml:space="preserve"> meetings</w:t>
      </w:r>
      <w:r w:rsidR="002B3CE7">
        <w:rPr>
          <w:rFonts w:asciiTheme="majorHAnsi" w:hAnsiTheme="majorHAnsi"/>
          <w:sz w:val="24"/>
          <w:szCs w:val="24"/>
        </w:rPr>
        <w:t>.</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Reviewing reports, prepared by the project, on the impact of business process changes on the department</w:t>
      </w:r>
      <w:r w:rsidR="002B3CE7">
        <w:rPr>
          <w:rFonts w:asciiTheme="majorHAnsi" w:hAnsiTheme="majorHAnsi"/>
          <w:sz w:val="24"/>
          <w:szCs w:val="24"/>
        </w:rPr>
        <w:t>.</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Controlling scope as emergent issues force changes to be considered, and if necessary, approving budget or schedule changes, consistent with the Guiding Principles</w:t>
      </w:r>
      <w:r w:rsidR="00FD095C">
        <w:rPr>
          <w:rFonts w:asciiTheme="majorHAnsi" w:hAnsiTheme="majorHAnsi"/>
          <w:sz w:val="24"/>
          <w:szCs w:val="24"/>
        </w:rPr>
        <w:t xml:space="preserve"> and objectives</w:t>
      </w:r>
      <w:r w:rsidRPr="00476021">
        <w:rPr>
          <w:rFonts w:asciiTheme="majorHAnsi" w:hAnsiTheme="majorHAnsi"/>
          <w:sz w:val="24"/>
          <w:szCs w:val="24"/>
        </w:rPr>
        <w:t xml:space="preserve"> listed in the Project Charter</w:t>
      </w:r>
      <w:r w:rsidR="002B3CE7">
        <w:rPr>
          <w:rFonts w:asciiTheme="majorHAnsi" w:hAnsiTheme="majorHAnsi"/>
          <w:sz w:val="24"/>
          <w:szCs w:val="24"/>
        </w:rPr>
        <w:t>.</w:t>
      </w:r>
      <w:r w:rsidRPr="00476021">
        <w:rPr>
          <w:rFonts w:asciiTheme="majorHAnsi" w:hAnsiTheme="majorHAnsi"/>
          <w:sz w:val="24"/>
          <w:szCs w:val="24"/>
        </w:rPr>
        <w:t xml:space="preserve"> </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Confirming that strategies to address major risks to the project's success have been identified, budgeted and executed</w:t>
      </w:r>
      <w:r w:rsidR="002B3CE7">
        <w:rPr>
          <w:rFonts w:asciiTheme="majorHAnsi" w:hAnsiTheme="majorHAnsi"/>
          <w:sz w:val="24"/>
          <w:szCs w:val="24"/>
        </w:rPr>
        <w:t>.</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Resolving issues escalated from lower level entities</w:t>
      </w:r>
      <w:r w:rsidR="002B3CE7">
        <w:rPr>
          <w:rFonts w:asciiTheme="majorHAnsi" w:hAnsiTheme="majorHAnsi"/>
          <w:sz w:val="24"/>
          <w:szCs w:val="24"/>
        </w:rPr>
        <w:t>.</w:t>
      </w:r>
    </w:p>
    <w:p w:rsidR="00A379C8" w:rsidRPr="00476021" w:rsidRDefault="00A379C8" w:rsidP="00B81643">
      <w:pPr>
        <w:pStyle w:val="NormalBulletIndent"/>
        <w:spacing w:line="240" w:lineRule="auto"/>
        <w:jc w:val="left"/>
        <w:rPr>
          <w:rFonts w:asciiTheme="majorHAnsi" w:hAnsiTheme="majorHAnsi"/>
          <w:sz w:val="24"/>
          <w:szCs w:val="24"/>
        </w:rPr>
      </w:pPr>
      <w:r w:rsidRPr="00476021">
        <w:rPr>
          <w:rFonts w:asciiTheme="majorHAnsi" w:hAnsiTheme="majorHAnsi"/>
          <w:sz w:val="24"/>
          <w:szCs w:val="24"/>
        </w:rPr>
        <w:t>Providing assistance to the project when required.</w:t>
      </w:r>
    </w:p>
    <w:p w:rsidR="00421186" w:rsidRPr="001F1554" w:rsidRDefault="00A379C8" w:rsidP="00A379C8">
      <w:pPr>
        <w:rPr>
          <w:rFonts w:asciiTheme="majorHAnsi" w:hAnsiTheme="majorHAnsi"/>
        </w:rPr>
      </w:pPr>
      <w:r w:rsidRPr="001F1554">
        <w:rPr>
          <w:rFonts w:asciiTheme="majorHAnsi" w:hAnsiTheme="majorHAnsi"/>
        </w:rPr>
        <w:t xml:space="preserve">The Committee Chairperson communicates, from an executive perspective, the Project’s progress to external entities such as the Agency Secretary, Governor’s Office, legislators, and </w:t>
      </w:r>
      <w:r w:rsidR="00FD095C">
        <w:rPr>
          <w:rFonts w:asciiTheme="majorHAnsi" w:hAnsiTheme="majorHAnsi"/>
        </w:rPr>
        <w:t xml:space="preserve">external </w:t>
      </w:r>
      <w:r w:rsidRPr="001F1554">
        <w:rPr>
          <w:rFonts w:asciiTheme="majorHAnsi" w:hAnsiTheme="majorHAnsi"/>
        </w:rPr>
        <w:t>stakeholders.</w:t>
      </w:r>
    </w:p>
    <w:p w:rsidR="00606778" w:rsidRPr="007079D1" w:rsidRDefault="00606778" w:rsidP="007079D1">
      <w:pPr>
        <w:pStyle w:val="Heading3"/>
      </w:pPr>
      <w:bookmarkStart w:id="46" w:name="_Toc396923381"/>
      <w:bookmarkStart w:id="47" w:name="_Toc409552218"/>
      <w:bookmarkStart w:id="48" w:name="_Toc409768800"/>
      <w:r w:rsidRPr="007079D1">
        <w:lastRenderedPageBreak/>
        <w:t>Membership</w:t>
      </w:r>
      <w:bookmarkEnd w:id="46"/>
      <w:bookmarkEnd w:id="47"/>
      <w:bookmarkEnd w:id="48"/>
    </w:p>
    <w:p w:rsidR="00606778" w:rsidRPr="008530C6" w:rsidRDefault="00606778" w:rsidP="00606778">
      <w:pPr>
        <w:rPr>
          <w:lang w:val="en-GB"/>
        </w:rPr>
      </w:pPr>
      <w:r w:rsidRPr="008530C6">
        <w:t>The membership is defined in Table 1. The members may not, unless identified above, send a rep</w:t>
      </w:r>
      <w:r w:rsidR="004952EE">
        <w:t>resentative to the ESC meetings as it is important that the members themselves are making these significant decisions, and are aware of project status.</w:t>
      </w:r>
    </w:p>
    <w:p w:rsidR="004952EE" w:rsidRPr="007079D1" w:rsidRDefault="004952EE" w:rsidP="007079D1">
      <w:pPr>
        <w:pStyle w:val="Heading3"/>
      </w:pPr>
      <w:bookmarkStart w:id="49" w:name="_Toc409552219"/>
      <w:bookmarkStart w:id="50" w:name="_Toc409768801"/>
      <w:bookmarkStart w:id="51" w:name="_Toc396923382"/>
      <w:r w:rsidRPr="007079D1">
        <w:t>Quorum</w:t>
      </w:r>
      <w:bookmarkEnd w:id="49"/>
      <w:bookmarkEnd w:id="50"/>
    </w:p>
    <w:p w:rsidR="004952EE" w:rsidRPr="004952EE" w:rsidRDefault="004952EE" w:rsidP="004952EE">
      <w:r w:rsidRPr="008530C6">
        <w:t xml:space="preserve">A quorum is required for the meeting to convene </w:t>
      </w:r>
      <w:r w:rsidRPr="004952EE">
        <w:rPr>
          <w:i/>
        </w:rPr>
        <w:t xml:space="preserve">and </w:t>
      </w:r>
      <w:r w:rsidRPr="008530C6">
        <w:t xml:space="preserve">at the time of voting. A quorum is defined as 50% of the membership plus one.  Thus, at least </w:t>
      </w:r>
      <w:r>
        <w:t>&lt;&lt;</w:t>
      </w:r>
      <w:r w:rsidRPr="008530C6">
        <w:t>X</w:t>
      </w:r>
      <w:r>
        <w:t>&gt;&gt;</w:t>
      </w:r>
      <w:r w:rsidRPr="008530C6">
        <w:t xml:space="preserve"> members must be present to convene the meeting and take a vote. One of the members must be the Chair or Vice-Chair of the ESC.</w:t>
      </w:r>
      <w:r>
        <w:t xml:space="preserve"> If a quorum cannot be established to convene the meeting, the meeting will be rescheduled for the following </w:t>
      </w:r>
      <w:r w:rsidRPr="004952EE">
        <w:rPr>
          <w:i/>
        </w:rPr>
        <w:t xml:space="preserve">&lt;&lt;you insert how soon after – day, 2 days, </w:t>
      </w:r>
      <w:r w:rsidR="002B3CE7">
        <w:rPr>
          <w:i/>
        </w:rPr>
        <w:t xml:space="preserve">a </w:t>
      </w:r>
      <w:r w:rsidRPr="004952EE">
        <w:rPr>
          <w:i/>
        </w:rPr>
        <w:t>week, next month</w:t>
      </w:r>
      <w:r w:rsidR="002B3CE7">
        <w:rPr>
          <w:i/>
        </w:rPr>
        <w:t>’s</w:t>
      </w:r>
      <w:r w:rsidRPr="004952EE">
        <w:rPr>
          <w:i/>
        </w:rPr>
        <w:t xml:space="preserve"> </w:t>
      </w:r>
      <w:r w:rsidR="00F45D92">
        <w:rPr>
          <w:i/>
        </w:rPr>
        <w:t>meeting will be rescheduled for</w:t>
      </w:r>
      <w:r w:rsidRPr="004952EE">
        <w:rPr>
          <w:i/>
        </w:rPr>
        <w:t>&gt;&gt;</w:t>
      </w:r>
      <w:r w:rsidR="00F45D92">
        <w:rPr>
          <w:i/>
        </w:rPr>
        <w:t>.</w:t>
      </w:r>
      <w:r>
        <w:rPr>
          <w:i/>
        </w:rPr>
        <w:t xml:space="preserve">  </w:t>
      </w:r>
      <w:r>
        <w:t xml:space="preserve">Once a quorum is established the meeting </w:t>
      </w:r>
      <w:r w:rsidR="002B3CE7">
        <w:t>may</w:t>
      </w:r>
      <w:r>
        <w:t xml:space="preserve"> convene. When a vote is taken, a quorum must exist. If no quorum exi</w:t>
      </w:r>
      <w:r w:rsidR="009039F7">
        <w:t>s</w:t>
      </w:r>
      <w:r>
        <w:t xml:space="preserve">ts when </w:t>
      </w:r>
      <w:r w:rsidR="009039F7">
        <w:t xml:space="preserve">a </w:t>
      </w:r>
      <w:r>
        <w:t xml:space="preserve">vote is ready to be taken, it must be re-established before </w:t>
      </w:r>
      <w:r w:rsidR="009039F7">
        <w:t xml:space="preserve">the </w:t>
      </w:r>
      <w:r>
        <w:t xml:space="preserve">vote </w:t>
      </w:r>
      <w:r w:rsidR="00011CCE">
        <w:t xml:space="preserve">may </w:t>
      </w:r>
      <w:r>
        <w:t>be taken.  If it cannot be re-established, the item is held over to the next meeting.</w:t>
      </w:r>
    </w:p>
    <w:p w:rsidR="00421186" w:rsidRPr="007079D1" w:rsidRDefault="00606778" w:rsidP="007079D1">
      <w:pPr>
        <w:pStyle w:val="Heading3"/>
      </w:pPr>
      <w:bookmarkStart w:id="52" w:name="_Toc409552220"/>
      <w:bookmarkStart w:id="53" w:name="_Toc409768802"/>
      <w:r w:rsidRPr="007079D1">
        <w:t>Voting Rights</w:t>
      </w:r>
      <w:bookmarkEnd w:id="51"/>
      <w:bookmarkEnd w:id="52"/>
      <w:bookmarkEnd w:id="53"/>
    </w:p>
    <w:p w:rsidR="00FD095C" w:rsidRPr="00B16203" w:rsidRDefault="00FD095C" w:rsidP="00FD095C">
      <w:pPr>
        <w:rPr>
          <w:rFonts w:asciiTheme="majorHAnsi" w:hAnsiTheme="majorHAnsi"/>
          <w:i/>
        </w:rPr>
      </w:pPr>
      <w:r w:rsidRPr="00B16203">
        <w:rPr>
          <w:rFonts w:asciiTheme="majorHAnsi" w:hAnsiTheme="majorHAnsi"/>
          <w:i/>
        </w:rPr>
        <w:t xml:space="preserve">[There are several ways votes can be taken: majority </w:t>
      </w:r>
      <w:r w:rsidR="004952EE" w:rsidRPr="00B16203">
        <w:rPr>
          <w:rFonts w:asciiTheme="majorHAnsi" w:hAnsiTheme="majorHAnsi"/>
          <w:i/>
        </w:rPr>
        <w:t>vote rules</w:t>
      </w:r>
      <w:r w:rsidR="005A13BE" w:rsidRPr="00B16203">
        <w:rPr>
          <w:rFonts w:asciiTheme="majorHAnsi" w:hAnsiTheme="majorHAnsi"/>
          <w:i/>
        </w:rPr>
        <w:t xml:space="preserve"> or</w:t>
      </w:r>
      <w:r w:rsidRPr="00B16203">
        <w:rPr>
          <w:rFonts w:asciiTheme="majorHAnsi" w:hAnsiTheme="majorHAnsi"/>
          <w:i/>
        </w:rPr>
        <w:t xml:space="preserve"> consensus</w:t>
      </w:r>
      <w:r w:rsidR="004952EE" w:rsidRPr="00B16203">
        <w:rPr>
          <w:rFonts w:asciiTheme="majorHAnsi" w:hAnsiTheme="majorHAnsi"/>
          <w:i/>
        </w:rPr>
        <w:t xml:space="preserve">. </w:t>
      </w:r>
      <w:r w:rsidR="00B16203">
        <w:rPr>
          <w:rFonts w:asciiTheme="majorHAnsi" w:hAnsiTheme="majorHAnsi"/>
          <w:i/>
        </w:rPr>
        <w:t xml:space="preserve">Majority vote means that some members will not be supportive of the decision. They must understand, though, that even if not supportive, once a decision is made, they must support the decision. Consensus means everyone agrees – there are no abstentions or contrary opinions. </w:t>
      </w:r>
      <w:r w:rsidR="004952EE" w:rsidRPr="00B16203">
        <w:rPr>
          <w:rFonts w:asciiTheme="majorHAnsi" w:hAnsiTheme="majorHAnsi"/>
          <w:i/>
        </w:rPr>
        <w:t>Choose the approach your project wants from the language below</w:t>
      </w:r>
      <w:r w:rsidR="005A13BE" w:rsidRPr="00B16203">
        <w:rPr>
          <w:rFonts w:asciiTheme="majorHAnsi" w:hAnsiTheme="majorHAnsi"/>
          <w:i/>
        </w:rPr>
        <w:t xml:space="preserve"> and delete the description of the other approach</w:t>
      </w:r>
      <w:r w:rsidR="004952EE" w:rsidRPr="00B16203">
        <w:rPr>
          <w:rFonts w:asciiTheme="majorHAnsi" w:hAnsiTheme="majorHAnsi"/>
          <w:i/>
        </w:rPr>
        <w:t>.]</w:t>
      </w:r>
    </w:p>
    <w:p w:rsidR="004952EE" w:rsidRDefault="004952EE" w:rsidP="00606778">
      <w:pPr>
        <w:pStyle w:val="ListParagraph"/>
        <w:ind w:left="0"/>
      </w:pPr>
      <w:r>
        <w:t>Majority Vote</w:t>
      </w:r>
      <w:r w:rsidR="005A13BE">
        <w:t xml:space="preserve"> </w:t>
      </w:r>
      <w:r w:rsidR="005829BC">
        <w:t xml:space="preserve">Rules </w:t>
      </w:r>
      <w:r w:rsidR="005A13BE" w:rsidRPr="00B16203">
        <w:rPr>
          <w:rFonts w:asciiTheme="majorHAnsi" w:hAnsiTheme="majorHAnsi"/>
          <w:b/>
          <w:i/>
        </w:rPr>
        <w:t xml:space="preserve">[delete this title </w:t>
      </w:r>
      <w:r w:rsidR="00B40A41" w:rsidRPr="00B16203">
        <w:rPr>
          <w:rFonts w:asciiTheme="majorHAnsi" w:hAnsiTheme="majorHAnsi"/>
          <w:b/>
          <w:i/>
        </w:rPr>
        <w:t>if</w:t>
      </w:r>
      <w:r w:rsidR="005A13BE" w:rsidRPr="00B16203">
        <w:rPr>
          <w:rFonts w:asciiTheme="majorHAnsi" w:hAnsiTheme="majorHAnsi"/>
          <w:b/>
          <w:i/>
        </w:rPr>
        <w:t xml:space="preserve"> you </w:t>
      </w:r>
      <w:r w:rsidR="00B40A41" w:rsidRPr="00B16203">
        <w:rPr>
          <w:rFonts w:asciiTheme="majorHAnsi" w:hAnsiTheme="majorHAnsi"/>
          <w:b/>
          <w:i/>
        </w:rPr>
        <w:t>choose this</w:t>
      </w:r>
      <w:r w:rsidR="005A13BE" w:rsidRPr="00B16203">
        <w:rPr>
          <w:rFonts w:asciiTheme="majorHAnsi" w:hAnsiTheme="majorHAnsi"/>
          <w:b/>
          <w:i/>
        </w:rPr>
        <w:t xml:space="preserve"> approach</w:t>
      </w:r>
      <w:r w:rsidR="00B40A41" w:rsidRPr="00B16203">
        <w:rPr>
          <w:rFonts w:asciiTheme="majorHAnsi" w:hAnsiTheme="majorHAnsi"/>
          <w:b/>
          <w:i/>
        </w:rPr>
        <w:t>; delete entire paragraph if you choose consensus model.</w:t>
      </w:r>
      <w:r w:rsidR="005A13BE" w:rsidRPr="00B16203">
        <w:rPr>
          <w:rFonts w:asciiTheme="majorHAnsi" w:hAnsiTheme="majorHAnsi"/>
          <w:b/>
          <w:i/>
        </w:rPr>
        <w:t>]</w:t>
      </w:r>
    </w:p>
    <w:p w:rsidR="00606778" w:rsidRDefault="005A13BE" w:rsidP="00606778">
      <w:pPr>
        <w:pStyle w:val="ListParagraph"/>
        <w:ind w:left="0"/>
      </w:pPr>
      <w:r>
        <w:t xml:space="preserve">This department has chosen to use the Majority </w:t>
      </w:r>
      <w:r w:rsidR="00E17444">
        <w:t xml:space="preserve">Vote </w:t>
      </w:r>
      <w:r>
        <w:t>Rules approach to ESC’s decision making. Thus, e</w:t>
      </w:r>
      <w:r w:rsidR="00606778" w:rsidRPr="008530C6">
        <w:t xml:space="preserve">ach member of the ESC has one vote. A majority of those present and voting determines the decision. </w:t>
      </w:r>
      <w:r>
        <w:t xml:space="preserve"> Please note that a quorum must be established to vote. </w:t>
      </w:r>
      <w:r w:rsidR="00606778" w:rsidRPr="008530C6">
        <w:t>If a majority cannot be achieved, the</w:t>
      </w:r>
      <w:r w:rsidR="001E0B71">
        <w:t xml:space="preserve"> [</w:t>
      </w:r>
      <w:r w:rsidR="00FD095C">
        <w:rPr>
          <w:i/>
        </w:rPr>
        <w:t>identify who on your project</w:t>
      </w:r>
      <w:r w:rsidR="001E0B71" w:rsidRPr="00FD095C">
        <w:rPr>
          <w:i/>
        </w:rPr>
        <w:t xml:space="preserve"> -</w:t>
      </w:r>
      <w:r w:rsidR="00606778" w:rsidRPr="00FD095C">
        <w:rPr>
          <w:i/>
        </w:rPr>
        <w:t xml:space="preserve"> Chair of the ESC</w:t>
      </w:r>
      <w:r w:rsidR="001E0B71" w:rsidRPr="00FD095C">
        <w:rPr>
          <w:i/>
        </w:rPr>
        <w:t>? Sponsor</w:t>
      </w:r>
      <w:r w:rsidR="001E0B71">
        <w:t>?]</w:t>
      </w:r>
      <w:r w:rsidR="00606778" w:rsidRPr="008530C6">
        <w:t xml:space="preserve"> makes the decision on behalf of the ESC.  </w:t>
      </w:r>
    </w:p>
    <w:p w:rsidR="005A13BE" w:rsidRDefault="005A13BE" w:rsidP="00606778">
      <w:pPr>
        <w:pStyle w:val="ListParagraph"/>
        <w:ind w:left="0"/>
      </w:pPr>
    </w:p>
    <w:p w:rsidR="005A13BE" w:rsidRDefault="005A13BE" w:rsidP="00606778">
      <w:pPr>
        <w:pStyle w:val="ListParagraph"/>
        <w:ind w:left="0"/>
      </w:pPr>
      <w:r>
        <w:t>Consensus Model</w:t>
      </w:r>
      <w:r w:rsidR="00B40A41">
        <w:t xml:space="preserve"> </w:t>
      </w:r>
      <w:r w:rsidR="00B40A41" w:rsidRPr="00B16203">
        <w:rPr>
          <w:b/>
        </w:rPr>
        <w:t>[</w:t>
      </w:r>
      <w:r w:rsidR="00B16203" w:rsidRPr="00B16203">
        <w:rPr>
          <w:b/>
          <w:i/>
        </w:rPr>
        <w:t xml:space="preserve">delete this title </w:t>
      </w:r>
      <w:r w:rsidR="00B40A41" w:rsidRPr="00B16203">
        <w:rPr>
          <w:b/>
          <w:i/>
        </w:rPr>
        <w:t xml:space="preserve">if you choose this approach; delete entire paragraph if you choose </w:t>
      </w:r>
      <w:r w:rsidR="009039F7" w:rsidRPr="00B16203">
        <w:rPr>
          <w:b/>
          <w:i/>
        </w:rPr>
        <w:t xml:space="preserve">majority vote </w:t>
      </w:r>
      <w:r w:rsidR="005829BC" w:rsidRPr="00B16203">
        <w:rPr>
          <w:b/>
          <w:i/>
        </w:rPr>
        <w:t xml:space="preserve">rules </w:t>
      </w:r>
      <w:r w:rsidR="00B40A41" w:rsidRPr="00B16203">
        <w:rPr>
          <w:b/>
          <w:i/>
        </w:rPr>
        <w:t>model.]</w:t>
      </w:r>
    </w:p>
    <w:p w:rsidR="005A13BE" w:rsidRPr="008530C6" w:rsidRDefault="005A13BE" w:rsidP="00606778">
      <w:pPr>
        <w:pStyle w:val="ListParagraph"/>
        <w:ind w:left="0"/>
      </w:pPr>
      <w:r>
        <w:t xml:space="preserve">This department has chosen to use the consensus model approach to ESC’s decision making. Thus, all members of the ESC present and voting must affirmatively agree with the vote.  Please remember that a quorum must be established at the time of the vote. There </w:t>
      </w:r>
      <w:r w:rsidR="00011CCE">
        <w:t xml:space="preserve">may </w:t>
      </w:r>
      <w:r>
        <w:t>be no abstentions or votes that are incongruent. Should consensus not be reached, then [</w:t>
      </w:r>
      <w:r w:rsidRPr="005A13BE">
        <w:rPr>
          <w:i/>
        </w:rPr>
        <w:t>Will lack of consensus on your project mean the issue before the ESC is approved or denied, or does it mean that someone (e.g., Chair of ESC) gets to make the decision? Whatever your approach, note it here.]</w:t>
      </w:r>
    </w:p>
    <w:p w:rsidR="00B81643" w:rsidRPr="007079D1" w:rsidRDefault="00B81643" w:rsidP="007079D1">
      <w:pPr>
        <w:pStyle w:val="Heading3"/>
      </w:pPr>
      <w:bookmarkStart w:id="54" w:name="_Toc396923384"/>
      <w:bookmarkStart w:id="55" w:name="_Toc409552221"/>
      <w:bookmarkStart w:id="56" w:name="_Toc409768803"/>
      <w:r w:rsidRPr="007079D1">
        <w:lastRenderedPageBreak/>
        <w:t>Meeting Frequency</w:t>
      </w:r>
      <w:bookmarkEnd w:id="54"/>
      <w:bookmarkEnd w:id="55"/>
      <w:bookmarkEnd w:id="56"/>
    </w:p>
    <w:p w:rsidR="00B81643" w:rsidRPr="008530C6" w:rsidRDefault="00B81643" w:rsidP="00421186">
      <w:r w:rsidRPr="008530C6">
        <w:t xml:space="preserve">The ESC shall meet at least </w:t>
      </w:r>
      <w:r w:rsidR="0052750D" w:rsidRPr="0052750D">
        <w:rPr>
          <w:b/>
          <w:i/>
        </w:rPr>
        <w:t>[</w:t>
      </w:r>
      <w:r w:rsidR="005A13BE" w:rsidRPr="0052750D">
        <w:rPr>
          <w:b/>
          <w:i/>
        </w:rPr>
        <w:t>identify frequency,</w:t>
      </w:r>
      <w:r w:rsidR="0052750D" w:rsidRPr="0052750D">
        <w:rPr>
          <w:b/>
          <w:i/>
        </w:rPr>
        <w:t xml:space="preserve"> for example, once every month</w:t>
      </w:r>
      <w:r w:rsidR="0052750D">
        <w:t>]</w:t>
      </w:r>
      <w:r w:rsidR="005A13BE">
        <w:t>, and</w:t>
      </w:r>
      <w:r w:rsidRPr="008530C6">
        <w:t xml:space="preserve"> as called by the Chair of the Committee.</w:t>
      </w:r>
    </w:p>
    <w:p w:rsidR="00B81643" w:rsidRPr="007079D1" w:rsidRDefault="00B81643" w:rsidP="007079D1">
      <w:pPr>
        <w:pStyle w:val="Heading3"/>
      </w:pPr>
      <w:bookmarkStart w:id="57" w:name="_Toc396923385"/>
      <w:bookmarkStart w:id="58" w:name="_Toc409552222"/>
      <w:bookmarkStart w:id="59" w:name="_Toc409768804"/>
      <w:r w:rsidRPr="007079D1">
        <w:t>Administration</w:t>
      </w:r>
      <w:bookmarkEnd w:id="57"/>
      <w:bookmarkEnd w:id="58"/>
      <w:bookmarkEnd w:id="59"/>
    </w:p>
    <w:p w:rsidR="00B81643" w:rsidRPr="008530C6" w:rsidRDefault="00B81643" w:rsidP="00B81643">
      <w:pPr>
        <w:pStyle w:val="ListParagraph"/>
        <w:ind w:left="0"/>
      </w:pPr>
      <w:r w:rsidRPr="008530C6">
        <w:t>The ESC is staffed by the Project Manager. As such, the Project Manager</w:t>
      </w:r>
      <w:r w:rsidR="0004397E">
        <w:t xml:space="preserve"> is a non-voting member of the ESC and</w:t>
      </w:r>
      <w:r w:rsidRPr="008530C6">
        <w:t xml:space="preserve"> is responsible for:</w:t>
      </w:r>
    </w:p>
    <w:p w:rsidR="00B81643" w:rsidRDefault="00B81643" w:rsidP="00EE3102">
      <w:pPr>
        <w:pStyle w:val="ListParagraph"/>
        <w:numPr>
          <w:ilvl w:val="0"/>
          <w:numId w:val="15"/>
        </w:numPr>
      </w:pPr>
      <w:r w:rsidRPr="008530C6">
        <w:t>Developing an agenda based on solicited input from ESC members</w:t>
      </w:r>
      <w:r w:rsidR="009039F7">
        <w:t>.</w:t>
      </w:r>
    </w:p>
    <w:p w:rsidR="0004397E" w:rsidRPr="008530C6" w:rsidRDefault="0004397E" w:rsidP="00EE3102">
      <w:pPr>
        <w:pStyle w:val="ListParagraph"/>
        <w:numPr>
          <w:ilvl w:val="0"/>
          <w:numId w:val="15"/>
        </w:numPr>
      </w:pPr>
      <w:r>
        <w:t xml:space="preserve">Presenting a </w:t>
      </w:r>
      <w:r w:rsidR="005A13BE">
        <w:t xml:space="preserve">CA-PMM compliant </w:t>
      </w:r>
      <w:r>
        <w:t>project status report to the ESC Members</w:t>
      </w:r>
      <w:r w:rsidR="009039F7">
        <w:t>.</w:t>
      </w:r>
    </w:p>
    <w:p w:rsidR="00B81643" w:rsidRPr="008530C6" w:rsidRDefault="00B81643" w:rsidP="00EE3102">
      <w:pPr>
        <w:pStyle w:val="ListParagraph"/>
        <w:numPr>
          <w:ilvl w:val="0"/>
          <w:numId w:val="15"/>
        </w:numPr>
      </w:pPr>
      <w:r w:rsidRPr="008530C6">
        <w:t>Capturing and publishing meeting minutes that include decisions and action items</w:t>
      </w:r>
      <w:r w:rsidR="009039F7">
        <w:t>.</w:t>
      </w:r>
    </w:p>
    <w:p w:rsidR="00B81643" w:rsidRPr="008530C6" w:rsidRDefault="00B81643" w:rsidP="00EE3102">
      <w:pPr>
        <w:pStyle w:val="ListParagraph"/>
        <w:numPr>
          <w:ilvl w:val="0"/>
          <w:numId w:val="15"/>
        </w:numPr>
      </w:pPr>
      <w:r w:rsidRPr="008530C6">
        <w:t>Preparing issue papers for the ESC members</w:t>
      </w:r>
      <w:r w:rsidR="009039F7">
        <w:t>.</w:t>
      </w:r>
    </w:p>
    <w:p w:rsidR="005A13BE" w:rsidRDefault="00B81643" w:rsidP="00B81643">
      <w:pPr>
        <w:pStyle w:val="ListParagraph"/>
        <w:numPr>
          <w:ilvl w:val="0"/>
          <w:numId w:val="15"/>
        </w:numPr>
      </w:pPr>
      <w:r w:rsidRPr="008530C6">
        <w:t xml:space="preserve">Scheduling the </w:t>
      </w:r>
      <w:r w:rsidR="009039F7">
        <w:t>[</w:t>
      </w:r>
      <w:r w:rsidR="005829BC" w:rsidRPr="005829BC">
        <w:rPr>
          <w:i/>
        </w:rPr>
        <w:t>Describe the</w:t>
      </w:r>
      <w:r w:rsidR="009039F7" w:rsidRPr="005829BC">
        <w:rPr>
          <w:i/>
        </w:rPr>
        <w:t xml:space="preserve"> frequency</w:t>
      </w:r>
      <w:r w:rsidR="005829BC" w:rsidRPr="005829BC">
        <w:rPr>
          <w:i/>
        </w:rPr>
        <w:t xml:space="preserve"> of these meetings</w:t>
      </w:r>
      <w:r w:rsidR="009039F7">
        <w:t>]</w:t>
      </w:r>
      <w:r w:rsidRPr="008530C6">
        <w:t xml:space="preserve"> meeting</w:t>
      </w:r>
      <w:r w:rsidR="009039F7">
        <w:t>.</w:t>
      </w:r>
      <w:r w:rsidRPr="008530C6">
        <w:t xml:space="preserve"> </w:t>
      </w:r>
    </w:p>
    <w:p w:rsidR="00B81643" w:rsidRPr="008530C6" w:rsidRDefault="00B81643" w:rsidP="00B81643">
      <w:pPr>
        <w:pStyle w:val="ListParagraph"/>
        <w:numPr>
          <w:ilvl w:val="0"/>
          <w:numId w:val="15"/>
        </w:numPr>
      </w:pPr>
      <w:r w:rsidRPr="008530C6">
        <w:t>Ensuring conference call capability exists for any ESC members who want to participate via telephone</w:t>
      </w:r>
      <w:r w:rsidR="0004397E">
        <w:t xml:space="preserve">. </w:t>
      </w:r>
    </w:p>
    <w:p w:rsidR="00B81643" w:rsidRPr="007079D1" w:rsidRDefault="00B81643" w:rsidP="007079D1">
      <w:pPr>
        <w:pStyle w:val="Heading2"/>
      </w:pPr>
      <w:bookmarkStart w:id="60" w:name="_Toc396923386"/>
      <w:bookmarkStart w:id="61" w:name="_Toc409552223"/>
      <w:bookmarkStart w:id="62" w:name="_Toc409768805"/>
      <w:r w:rsidRPr="007079D1">
        <w:t>Executive Sponsor</w:t>
      </w:r>
      <w:bookmarkEnd w:id="60"/>
      <w:bookmarkEnd w:id="61"/>
      <w:bookmarkEnd w:id="62"/>
    </w:p>
    <w:p w:rsidR="00B81643" w:rsidRPr="008530C6" w:rsidRDefault="00B81643" w:rsidP="00B81643">
      <w:r w:rsidRPr="008530C6">
        <w:t>The Executive Sponsor guides the project a</w:t>
      </w:r>
      <w:r w:rsidR="005A13BE">
        <w:t>t a strategic level. Any change</w:t>
      </w:r>
      <w:r w:rsidRPr="008530C6">
        <w:t xml:space="preserve"> in scope, schedule</w:t>
      </w:r>
      <w:r w:rsidR="005A13BE">
        <w:t xml:space="preserve">, or budget over </w:t>
      </w:r>
      <w:r w:rsidR="001D581E">
        <w:rPr>
          <w:b/>
          <w:i/>
        </w:rPr>
        <w:t>[</w:t>
      </w:r>
      <w:r w:rsidR="00D43C9A" w:rsidRPr="001D581E">
        <w:rPr>
          <w:b/>
          <w:i/>
        </w:rPr>
        <w:t xml:space="preserve">give percentage range – e.g., </w:t>
      </w:r>
      <w:r w:rsidR="005A13BE" w:rsidRPr="001D581E">
        <w:rPr>
          <w:b/>
          <w:i/>
        </w:rPr>
        <w:t xml:space="preserve">5% </w:t>
      </w:r>
      <w:r w:rsidR="009039F7" w:rsidRPr="001D581E">
        <w:rPr>
          <w:b/>
          <w:i/>
        </w:rPr>
        <w:t xml:space="preserve">and </w:t>
      </w:r>
      <w:r w:rsidR="005A13BE" w:rsidRPr="001D581E">
        <w:rPr>
          <w:b/>
          <w:i/>
        </w:rPr>
        <w:t>up to 10%</w:t>
      </w:r>
      <w:r w:rsidR="001D581E">
        <w:rPr>
          <w:b/>
          <w:i/>
        </w:rPr>
        <w:t>]</w:t>
      </w:r>
      <w:r w:rsidR="005A13BE">
        <w:t xml:space="preserve"> is</w:t>
      </w:r>
      <w:r w:rsidRPr="008530C6">
        <w:t xml:space="preserve"> decided by the Executive Sponsor. Like all those with responsibility noted below, the Executive Sponsor has responsibility for removing obstacles to help ensure the success of establishing and maintaining an effective solution.</w:t>
      </w:r>
    </w:p>
    <w:p w:rsidR="005F6E5A" w:rsidRPr="007079D1" w:rsidRDefault="005F6E5A" w:rsidP="007079D1">
      <w:pPr>
        <w:pStyle w:val="Heading2"/>
      </w:pPr>
      <w:bookmarkStart w:id="63" w:name="_Toc396923387"/>
      <w:bookmarkStart w:id="64" w:name="_Toc409552224"/>
      <w:bookmarkStart w:id="65" w:name="_Toc409768806"/>
      <w:r w:rsidRPr="007079D1">
        <w:t>Project Director</w:t>
      </w:r>
      <w:bookmarkEnd w:id="63"/>
      <w:bookmarkEnd w:id="64"/>
      <w:bookmarkEnd w:id="65"/>
    </w:p>
    <w:p w:rsidR="005F6E5A" w:rsidRPr="008530C6" w:rsidRDefault="005F6E5A" w:rsidP="005F6E5A">
      <w:r w:rsidRPr="008530C6">
        <w:t>The Project Director guides the project at a strategic</w:t>
      </w:r>
      <w:r w:rsidR="005A13BE">
        <w:t xml:space="preserve"> and tactical level. Any change</w:t>
      </w:r>
      <w:r w:rsidRPr="008530C6">
        <w:t xml:space="preserve"> i</w:t>
      </w:r>
      <w:r w:rsidR="00D43C9A">
        <w:t xml:space="preserve">n scope, schedule, or budget </w:t>
      </w:r>
      <w:r w:rsidR="001D581E">
        <w:rPr>
          <w:b/>
          <w:i/>
        </w:rPr>
        <w:t>[</w:t>
      </w:r>
      <w:r w:rsidR="00D43C9A" w:rsidRPr="001D581E">
        <w:rPr>
          <w:b/>
          <w:i/>
        </w:rPr>
        <w:t>give perc</w:t>
      </w:r>
      <w:r w:rsidR="001D581E">
        <w:rPr>
          <w:b/>
          <w:i/>
        </w:rPr>
        <w:t>entage range – e.g., up to 5</w:t>
      </w:r>
      <w:r w:rsidR="00645C3D">
        <w:rPr>
          <w:b/>
          <w:i/>
        </w:rPr>
        <w:t>%]</w:t>
      </w:r>
      <w:r w:rsidRPr="008530C6">
        <w:t xml:space="preserve"> is decided by the Project Director.</w:t>
      </w:r>
      <w:r w:rsidR="005A13BE">
        <w:t xml:space="preserve"> (Note that if the Project Director is a vendor, </w:t>
      </w:r>
      <w:r w:rsidR="00D43C9A">
        <w:t>law prohibits them from making</w:t>
      </w:r>
      <w:r w:rsidR="005A13BE">
        <w:t xml:space="preserve"> any d</w:t>
      </w:r>
      <w:r w:rsidR="00D43C9A">
        <w:t>ecisions that financially obligate</w:t>
      </w:r>
      <w:r w:rsidR="005A13BE">
        <w:t xml:space="preserve"> the state.)</w:t>
      </w:r>
      <w:r w:rsidRPr="008530C6">
        <w:t xml:space="preserve"> As with all entities with responsibility noted in this document, the Project Director has responsibility for removing obstacles to help ensure the success of establishing and maintaining an effective solution.</w:t>
      </w:r>
    </w:p>
    <w:p w:rsidR="00B81643" w:rsidRPr="007079D1" w:rsidRDefault="000252A3" w:rsidP="007079D1">
      <w:pPr>
        <w:pStyle w:val="Heading2"/>
      </w:pPr>
      <w:bookmarkStart w:id="66" w:name="_Toc396923388"/>
      <w:bookmarkStart w:id="67" w:name="_Toc409552225"/>
      <w:bookmarkStart w:id="68" w:name="_Toc409768807"/>
      <w:r w:rsidRPr="007079D1">
        <w:t>Project Manager</w:t>
      </w:r>
      <w:bookmarkEnd w:id="66"/>
      <w:bookmarkEnd w:id="67"/>
      <w:bookmarkEnd w:id="68"/>
    </w:p>
    <w:p w:rsidR="000252A3" w:rsidRPr="008530C6" w:rsidRDefault="000252A3" w:rsidP="000252A3">
      <w:r w:rsidRPr="008530C6">
        <w:t>The Project Manager guides the project at a tactical level.  The Project Manager manages the project u</w:t>
      </w:r>
      <w:r w:rsidR="005A13BE">
        <w:t>sing industry best practices (e.g</w:t>
      </w:r>
      <w:r w:rsidRPr="008530C6">
        <w:t>., Project Management Body of Knowledge</w:t>
      </w:r>
      <w:r w:rsidR="005A13BE">
        <w:t xml:space="preserve">, Institute of Electrical </w:t>
      </w:r>
      <w:r w:rsidR="001F7001">
        <w:t>and Electronics Engineers</w:t>
      </w:r>
      <w:r w:rsidRPr="008530C6">
        <w:t>).</w:t>
      </w:r>
      <w:r w:rsidR="00D43C9A">
        <w:t xml:space="preserve">  Any change</w:t>
      </w:r>
      <w:r w:rsidR="00D43C9A" w:rsidRPr="008530C6">
        <w:t xml:space="preserve"> i</w:t>
      </w:r>
      <w:r w:rsidR="00D43C9A">
        <w:t xml:space="preserve">n scope, schedule, or budget </w:t>
      </w:r>
      <w:r w:rsidR="001D581E">
        <w:rPr>
          <w:b/>
          <w:i/>
        </w:rPr>
        <w:t>[</w:t>
      </w:r>
      <w:r w:rsidR="00D43C9A" w:rsidRPr="001D581E">
        <w:rPr>
          <w:b/>
          <w:i/>
        </w:rPr>
        <w:t>give percentage range – e.g., up to x%, or indicate they do not decide change</w:t>
      </w:r>
      <w:r w:rsidR="001D581E">
        <w:rPr>
          <w:b/>
          <w:i/>
        </w:rPr>
        <w:t>s to scope, schedule, or budget]</w:t>
      </w:r>
      <w:r w:rsidR="00D43C9A" w:rsidRPr="001D581E">
        <w:rPr>
          <w:b/>
          <w:i/>
        </w:rPr>
        <w:t xml:space="preserve"> </w:t>
      </w:r>
      <w:r w:rsidR="00D43C9A" w:rsidRPr="008530C6">
        <w:t>is</w:t>
      </w:r>
      <w:r w:rsidR="00D43C9A">
        <w:t xml:space="preserve"> decided by the Project Manager</w:t>
      </w:r>
      <w:r w:rsidR="00D43C9A" w:rsidRPr="008530C6">
        <w:t>.</w:t>
      </w:r>
    </w:p>
    <w:p w:rsidR="000252A3" w:rsidRPr="007079D1" w:rsidRDefault="000252A3" w:rsidP="007079D1">
      <w:pPr>
        <w:pStyle w:val="Heading2"/>
      </w:pPr>
      <w:bookmarkStart w:id="69" w:name="_Toc396923389"/>
      <w:bookmarkStart w:id="70" w:name="_Toc409552226"/>
      <w:bookmarkStart w:id="71" w:name="_Toc409768808"/>
      <w:r w:rsidRPr="007079D1">
        <w:t>Change Control Board</w:t>
      </w:r>
      <w:bookmarkEnd w:id="69"/>
      <w:bookmarkEnd w:id="70"/>
      <w:bookmarkEnd w:id="71"/>
    </w:p>
    <w:p w:rsidR="003502B7" w:rsidRDefault="000252A3" w:rsidP="000252A3">
      <w:r w:rsidRPr="008530C6">
        <w:t xml:space="preserve">The Change Control Board (CCB) is a decision-making body, chaired by </w:t>
      </w:r>
      <w:r w:rsidR="0004397E" w:rsidRPr="0004397E">
        <w:rPr>
          <w:b/>
          <w:i/>
        </w:rPr>
        <w:t>[Decide and include who chairs the Change Control Board]</w:t>
      </w:r>
      <w:r w:rsidRPr="008530C6">
        <w:t xml:space="preserve"> that assesses proposed changes to Project </w:t>
      </w:r>
      <w:r w:rsidRPr="008530C6">
        <w:lastRenderedPageBreak/>
        <w:t>scope, schedule and costs. If the cost or impact of a change is within the level of authority for the CCB (see ‘Level of Authority’ section), it may approve or reject the change.  If not</w:t>
      </w:r>
      <w:r w:rsidR="00022902">
        <w:t xml:space="preserve"> within CCB’s authority</w:t>
      </w:r>
      <w:r w:rsidRPr="008530C6">
        <w:t>, the CCB escalates the change request to the Project Director and</w:t>
      </w:r>
      <w:r w:rsidR="009039F7">
        <w:t>,</w:t>
      </w:r>
      <w:r w:rsidRPr="008530C6">
        <w:t xml:space="preserve"> if need be</w:t>
      </w:r>
      <w:r w:rsidR="009039F7">
        <w:t>,</w:t>
      </w:r>
      <w:r w:rsidRPr="008530C6">
        <w:t xml:space="preserve"> the Project Director escalates to the Executive Steering Committee. As such, the Project Director, Sponsor, and ESC are not typically members of the CCB. Also, please note that vendors </w:t>
      </w:r>
      <w:r w:rsidR="00A23AD5">
        <w:t>cannot be voting member</w:t>
      </w:r>
      <w:r w:rsidR="009039F7">
        <w:t>s</w:t>
      </w:r>
      <w:r w:rsidRPr="008530C6">
        <w:t xml:space="preserve"> on a decision-making body that </w:t>
      </w:r>
      <w:r w:rsidR="00A23AD5">
        <w:t>financially oblig</w:t>
      </w:r>
      <w:r w:rsidR="00F84729">
        <w:t>at</w:t>
      </w:r>
      <w:r w:rsidR="00A23AD5">
        <w:t>es the state</w:t>
      </w:r>
      <w:r w:rsidRPr="008530C6">
        <w:t xml:space="preserve"> (e.g., increase</w:t>
      </w:r>
      <w:r w:rsidR="00011CCE">
        <w:t>s</w:t>
      </w:r>
      <w:r w:rsidRPr="008530C6">
        <w:t xml:space="preserve"> vendor contract costs by expanding scope). Therefore, if one of the project roles is contracted out (e.g., Project Manager) that person may not </w:t>
      </w:r>
      <w:r w:rsidR="0004397E">
        <w:t>be a voting member of</w:t>
      </w:r>
      <w:r w:rsidRPr="008530C6">
        <w:t xml:space="preserve"> this decision-making bod</w:t>
      </w:r>
      <w:r w:rsidR="00A23AD5">
        <w:t>y</w:t>
      </w:r>
      <w:r w:rsidR="00A23AD5" w:rsidRPr="00D43C9A">
        <w:t xml:space="preserve">.  The Change Control Board membership, as well as more details about the process for approving changes, and a </w:t>
      </w:r>
      <w:r w:rsidR="00E02B55" w:rsidRPr="00D43C9A">
        <w:t>more detailed description of the CCB can be found at &lt;&lt;give location of CCB Plan&gt;&gt;.</w:t>
      </w:r>
    </w:p>
    <w:p w:rsidR="00E417A1" w:rsidRPr="007079D1" w:rsidRDefault="00E417A1" w:rsidP="007079D1">
      <w:pPr>
        <w:pStyle w:val="Heading2"/>
      </w:pPr>
      <w:bookmarkStart w:id="72" w:name="_Toc396923390"/>
      <w:bookmarkStart w:id="73" w:name="_Toc409552227"/>
      <w:bookmarkStart w:id="74" w:name="_Toc409768809"/>
      <w:r w:rsidRPr="007079D1">
        <w:t>Team Leads</w:t>
      </w:r>
      <w:bookmarkEnd w:id="72"/>
      <w:bookmarkEnd w:id="73"/>
      <w:bookmarkEnd w:id="74"/>
    </w:p>
    <w:p w:rsidR="00105E79" w:rsidRDefault="00932979" w:rsidP="00105E79">
      <w:r>
        <w:t xml:space="preserve">Team Leads, which may include </w:t>
      </w:r>
      <w:r w:rsidR="001F3B2F">
        <w:t>Technical</w:t>
      </w:r>
      <w:r w:rsidR="00105E79" w:rsidRPr="008530C6">
        <w:t>, Program</w:t>
      </w:r>
      <w:r w:rsidR="000F3A37">
        <w:t xml:space="preserve">, Data, Test, </w:t>
      </w:r>
      <w:r>
        <w:t xml:space="preserve">and </w:t>
      </w:r>
      <w:r w:rsidR="000F3A37">
        <w:t>Training</w:t>
      </w:r>
      <w:r w:rsidR="00105E79" w:rsidRPr="008530C6">
        <w:t xml:space="preserve"> provide input daily to the Project Manager on aspects of the project that impact their respective areas. The Team Leads must ensure their teams are reviewing and analyzing deliverables timely and providing constructive feedback to improve the project’s chances of success.</w:t>
      </w:r>
    </w:p>
    <w:p w:rsidR="004F4E0D" w:rsidRPr="00287271" w:rsidRDefault="00105E79" w:rsidP="00287271">
      <w:pPr>
        <w:pStyle w:val="Heading1"/>
      </w:pPr>
      <w:bookmarkStart w:id="75" w:name="_Toc396923391"/>
      <w:bookmarkStart w:id="76" w:name="_Toc409552228"/>
      <w:bookmarkStart w:id="77" w:name="_Toc409768810"/>
      <w:r w:rsidRPr="00287271">
        <w:t>Level of Authority</w:t>
      </w:r>
      <w:bookmarkEnd w:id="75"/>
      <w:bookmarkEnd w:id="76"/>
      <w:bookmarkEnd w:id="77"/>
    </w:p>
    <w:p w:rsidR="00393817" w:rsidRPr="00B16203" w:rsidRDefault="00393817" w:rsidP="00393817">
      <w:pPr>
        <w:rPr>
          <w:b/>
          <w:i/>
        </w:rPr>
      </w:pPr>
      <w:r w:rsidRPr="00B16203">
        <w:rPr>
          <w:b/>
          <w:i/>
        </w:rPr>
        <w:t xml:space="preserve">[This section describes </w:t>
      </w:r>
      <w:r w:rsidR="001F3B2F" w:rsidRPr="00B16203">
        <w:rPr>
          <w:b/>
          <w:i/>
        </w:rPr>
        <w:t>the amount of authority each entity holds</w:t>
      </w:r>
      <w:r w:rsidRPr="00B16203">
        <w:rPr>
          <w:b/>
          <w:i/>
        </w:rPr>
        <w:t xml:space="preserve">. The purpose of doing </w:t>
      </w:r>
      <w:r w:rsidR="00011CCE" w:rsidRPr="00B16203">
        <w:rPr>
          <w:b/>
          <w:i/>
        </w:rPr>
        <w:t xml:space="preserve">this </w:t>
      </w:r>
      <w:r w:rsidRPr="00B16203">
        <w:rPr>
          <w:b/>
          <w:i/>
        </w:rPr>
        <w:t>is to</w:t>
      </w:r>
      <w:r w:rsidR="001F3B2F" w:rsidRPr="00B16203">
        <w:rPr>
          <w:b/>
          <w:i/>
        </w:rPr>
        <w:t xml:space="preserve"> ensure all parties know where the authority rests to make a decision</w:t>
      </w:r>
      <w:r w:rsidRPr="00B16203">
        <w:rPr>
          <w:b/>
          <w:i/>
        </w:rPr>
        <w:t xml:space="preserve">.  This section </w:t>
      </w:r>
      <w:r w:rsidR="00011CCE" w:rsidRPr="00B16203">
        <w:rPr>
          <w:b/>
          <w:i/>
        </w:rPr>
        <w:t>may</w:t>
      </w:r>
      <w:r w:rsidRPr="00B16203">
        <w:rPr>
          <w:b/>
          <w:i/>
        </w:rPr>
        <w:t xml:space="preserve"> be left as is, revised, or replaced in its entirety based on how you want to convey the message.]</w:t>
      </w:r>
    </w:p>
    <w:p w:rsidR="00393817" w:rsidRDefault="001F3B2F" w:rsidP="00393817">
      <w:r>
        <w:t>It is important for all parties to know their level</w:t>
      </w:r>
      <w:r w:rsidR="00011CCE">
        <w:t>s</w:t>
      </w:r>
      <w:r>
        <w:t xml:space="preserve"> of authority, as well as the levels of authority for others on the project. The following </w:t>
      </w:r>
      <w:r w:rsidR="00CB234A">
        <w:fldChar w:fldCharType="begin"/>
      </w:r>
      <w:r w:rsidR="00CB234A">
        <w:instrText xml:space="preserve"> REF _Ref409599387 \h </w:instrText>
      </w:r>
      <w:r w:rsidR="00CB234A">
        <w:fldChar w:fldCharType="separate"/>
      </w:r>
      <w:r w:rsidR="0007752F">
        <w:t xml:space="preserve">Table </w:t>
      </w:r>
      <w:r w:rsidR="0007752F">
        <w:rPr>
          <w:noProof/>
        </w:rPr>
        <w:t>10</w:t>
      </w:r>
      <w:r w:rsidR="0007752F">
        <w:noBreakHyphen/>
      </w:r>
      <w:r w:rsidR="0007752F">
        <w:rPr>
          <w:noProof/>
        </w:rPr>
        <w:t>1</w:t>
      </w:r>
      <w:r w:rsidR="00CB234A">
        <w:fldChar w:fldCharType="end"/>
      </w:r>
      <w:r>
        <w:t xml:space="preserve"> defines those levels of authority for this project.</w:t>
      </w:r>
    </w:p>
    <w:p w:rsidR="00751B87" w:rsidRDefault="00751B87" w:rsidP="00751B87">
      <w:pPr>
        <w:pStyle w:val="Caption"/>
        <w:spacing w:after="120" w:line="240" w:lineRule="auto"/>
        <w:jc w:val="left"/>
      </w:pPr>
      <w:bookmarkStart w:id="78" w:name="_Ref409599387"/>
      <w:bookmarkStart w:id="79" w:name="_Toc409599192"/>
      <w:r>
        <w:t xml:space="preserve">Table </w:t>
      </w:r>
      <w:fldSimple w:instr=" STYLEREF 1 \s ">
        <w:r w:rsidR="0007752F">
          <w:rPr>
            <w:noProof/>
          </w:rPr>
          <w:t>10</w:t>
        </w:r>
      </w:fldSimple>
      <w:r w:rsidR="005004BC">
        <w:noBreakHyphen/>
      </w:r>
      <w:fldSimple w:instr=" SEQ Table \* ARABIC \s 1 ">
        <w:r w:rsidR="0007752F">
          <w:rPr>
            <w:noProof/>
          </w:rPr>
          <w:t>1</w:t>
        </w:r>
      </w:fldSimple>
      <w:bookmarkEnd w:id="78"/>
      <w:r>
        <w:t xml:space="preserve">: </w:t>
      </w:r>
      <w:r w:rsidR="009478CE" w:rsidRPr="00B54C52">
        <w:t>LEVELS OF AUTHORITY</w:t>
      </w:r>
      <w:bookmarkEnd w:id="79"/>
    </w:p>
    <w:tbl>
      <w:tblPr>
        <w:tblW w:w="9360" w:type="dxa"/>
        <w:jc w:val="center"/>
        <w:tblBorders>
          <w:top w:val="nil"/>
          <w:left w:val="nil"/>
          <w:bottom w:val="nil"/>
          <w:right w:val="nil"/>
        </w:tblBorders>
        <w:tblLayout w:type="fixed"/>
        <w:tblLook w:val="0000" w:firstRow="0" w:lastRow="0" w:firstColumn="0" w:lastColumn="0" w:noHBand="0" w:noVBand="0"/>
      </w:tblPr>
      <w:tblGrid>
        <w:gridCol w:w="3150"/>
        <w:gridCol w:w="6210"/>
      </w:tblGrid>
      <w:tr w:rsidR="0025776A" w:rsidRPr="00CF03CC" w:rsidTr="0004397E">
        <w:trPr>
          <w:trHeight w:val="319"/>
          <w:tblHeader/>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244061" w:themeFill="accent1" w:themeFillShade="80"/>
          </w:tcPr>
          <w:p w:rsidR="0025776A" w:rsidRPr="00CF03CC" w:rsidRDefault="0025776A" w:rsidP="003954AC">
            <w:pPr>
              <w:pStyle w:val="TABLE-Header"/>
              <w:spacing w:before="120" w:after="120"/>
              <w:rPr>
                <w:caps/>
              </w:rPr>
            </w:pPr>
            <w:r w:rsidRPr="00CF03CC">
              <w:rPr>
                <w:caps/>
              </w:rPr>
              <w:t>Governance Group</w:t>
            </w:r>
          </w:p>
        </w:tc>
        <w:tc>
          <w:tcPr>
            <w:tcW w:w="6210" w:type="dxa"/>
            <w:tcBorders>
              <w:top w:val="single" w:sz="8" w:space="0" w:color="000000"/>
              <w:left w:val="single" w:sz="8" w:space="0" w:color="000000"/>
              <w:bottom w:val="single" w:sz="8" w:space="0" w:color="000000"/>
              <w:right w:val="single" w:sz="8" w:space="0" w:color="000000"/>
            </w:tcBorders>
            <w:shd w:val="clear" w:color="auto" w:fill="244061" w:themeFill="accent1" w:themeFillShade="80"/>
          </w:tcPr>
          <w:p w:rsidR="0025776A" w:rsidRPr="00CF03CC" w:rsidRDefault="0025776A" w:rsidP="003954AC">
            <w:pPr>
              <w:pStyle w:val="TABLE-Header"/>
              <w:spacing w:before="120" w:after="120"/>
              <w:rPr>
                <w:caps/>
              </w:rPr>
            </w:pPr>
            <w:r w:rsidRPr="00CF03CC">
              <w:rPr>
                <w:caps/>
              </w:rPr>
              <w:t>Level of Authority</w:t>
            </w:r>
          </w:p>
        </w:tc>
      </w:tr>
      <w:tr w:rsidR="0025776A" w:rsidRPr="00ED345E" w:rsidTr="00C57ECE">
        <w:trPr>
          <w:trHeight w:val="319"/>
          <w:jc w:val="center"/>
        </w:trPr>
        <w:tc>
          <w:tcPr>
            <w:tcW w:w="3150" w:type="dxa"/>
            <w:tcBorders>
              <w:top w:val="single" w:sz="8" w:space="0" w:color="000000"/>
              <w:left w:val="single" w:sz="8" w:space="0" w:color="000000"/>
              <w:bottom w:val="single" w:sz="8" w:space="0" w:color="000000"/>
              <w:right w:val="single" w:sz="8" w:space="0" w:color="000000"/>
            </w:tcBorders>
            <w:shd w:val="clear" w:color="auto" w:fill="auto"/>
          </w:tcPr>
          <w:p w:rsidR="0025776A" w:rsidRPr="00F84729" w:rsidRDefault="0025776A" w:rsidP="00C57ECE">
            <w:pPr>
              <w:pStyle w:val="BodyText"/>
              <w:spacing w:line="240" w:lineRule="auto"/>
              <w:rPr>
                <w:sz w:val="24"/>
                <w:szCs w:val="24"/>
              </w:rPr>
            </w:pPr>
            <w:r w:rsidRPr="00F84729">
              <w:rPr>
                <w:sz w:val="24"/>
                <w:szCs w:val="24"/>
              </w:rPr>
              <w:t>Team Leads</w:t>
            </w:r>
          </w:p>
        </w:tc>
        <w:tc>
          <w:tcPr>
            <w:tcW w:w="6210" w:type="dxa"/>
            <w:tcBorders>
              <w:top w:val="single" w:sz="8" w:space="0" w:color="000000"/>
              <w:left w:val="single" w:sz="8" w:space="0" w:color="000000"/>
              <w:bottom w:val="single" w:sz="8" w:space="0" w:color="000000"/>
              <w:right w:val="single" w:sz="8" w:space="0" w:color="000000"/>
            </w:tcBorders>
            <w:shd w:val="clear" w:color="auto" w:fill="auto"/>
          </w:tcPr>
          <w:p w:rsidR="0025776A" w:rsidRPr="00F84729" w:rsidRDefault="0025776A" w:rsidP="00C57ECE">
            <w:pPr>
              <w:pStyle w:val="BodyText"/>
              <w:spacing w:line="240" w:lineRule="auto"/>
              <w:rPr>
                <w:sz w:val="24"/>
                <w:szCs w:val="24"/>
              </w:rPr>
            </w:pPr>
            <w:r w:rsidRPr="00F84729">
              <w:rPr>
                <w:sz w:val="24"/>
                <w:szCs w:val="24"/>
              </w:rPr>
              <w:t>Changes within own team, or that are agreeable to other teams, that do not adversely impact project budget or schedule.</w:t>
            </w:r>
          </w:p>
        </w:tc>
      </w:tr>
      <w:tr w:rsidR="0025776A" w:rsidRPr="00ED345E" w:rsidTr="00C57ECE">
        <w:trPr>
          <w:trHeight w:val="591"/>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 xml:space="preserve">Change Control Board </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Changes to requirements or interim milestones within the overall project budget and schedule.</w:t>
            </w:r>
          </w:p>
        </w:tc>
      </w:tr>
      <w:tr w:rsidR="0025776A" w:rsidRPr="00ED345E" w:rsidTr="00C57ECE">
        <w:trPr>
          <w:trHeight w:val="591"/>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Project Manager</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011CCE">
            <w:pPr>
              <w:pStyle w:val="BodyText"/>
              <w:spacing w:line="240" w:lineRule="auto"/>
              <w:rPr>
                <w:sz w:val="24"/>
                <w:szCs w:val="24"/>
              </w:rPr>
            </w:pPr>
            <w:r w:rsidRPr="00F84729">
              <w:rPr>
                <w:sz w:val="24"/>
                <w:szCs w:val="24"/>
              </w:rPr>
              <w:t xml:space="preserve">Changes that </w:t>
            </w:r>
            <w:r w:rsidR="00011CCE" w:rsidRPr="00F84729">
              <w:rPr>
                <w:sz w:val="24"/>
                <w:szCs w:val="24"/>
              </w:rPr>
              <w:t>may</w:t>
            </w:r>
            <w:r w:rsidRPr="00F84729">
              <w:rPr>
                <w:sz w:val="24"/>
                <w:szCs w:val="24"/>
              </w:rPr>
              <w:t xml:space="preserve"> be accommodated within the overall project budget and schedule.</w:t>
            </w:r>
            <w:r w:rsidR="00F84729">
              <w:rPr>
                <w:sz w:val="24"/>
                <w:szCs w:val="24"/>
              </w:rPr>
              <w:t xml:space="preserve"> </w:t>
            </w:r>
            <w:r w:rsidR="00F84729" w:rsidRPr="00F84729">
              <w:rPr>
                <w:b/>
                <w:i/>
                <w:sz w:val="24"/>
                <w:szCs w:val="24"/>
              </w:rPr>
              <w:t>[Change this to reflect your project’s decision regarding Project Manager’s authority to approve changes to scope, schedule, and budget.]</w:t>
            </w:r>
          </w:p>
        </w:tc>
      </w:tr>
      <w:tr w:rsidR="0025776A" w:rsidRPr="00ED345E" w:rsidTr="00C57ECE">
        <w:trPr>
          <w:trHeight w:val="637"/>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lastRenderedPageBreak/>
              <w:t>Project Director</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011CCE">
            <w:pPr>
              <w:pStyle w:val="BodyText"/>
              <w:spacing w:line="240" w:lineRule="auto"/>
              <w:rPr>
                <w:sz w:val="24"/>
                <w:szCs w:val="24"/>
              </w:rPr>
            </w:pPr>
            <w:r w:rsidRPr="00F84729">
              <w:rPr>
                <w:sz w:val="24"/>
                <w:szCs w:val="24"/>
              </w:rPr>
              <w:t xml:space="preserve">Changes that </w:t>
            </w:r>
            <w:r w:rsidR="00011CCE" w:rsidRPr="00F84729">
              <w:rPr>
                <w:sz w:val="24"/>
                <w:szCs w:val="24"/>
              </w:rPr>
              <w:t>may</w:t>
            </w:r>
            <w:r w:rsidRPr="00F84729">
              <w:rPr>
                <w:sz w:val="24"/>
                <w:szCs w:val="24"/>
              </w:rPr>
              <w:t xml:space="preserve"> be accommodated </w:t>
            </w:r>
            <w:r w:rsidR="00F84729">
              <w:rPr>
                <w:sz w:val="24"/>
                <w:szCs w:val="24"/>
              </w:rPr>
              <w:t>&lt;&lt;</w:t>
            </w:r>
            <w:r w:rsidRPr="00F84729">
              <w:rPr>
                <w:sz w:val="24"/>
                <w:szCs w:val="24"/>
              </w:rPr>
              <w:t>within 5%</w:t>
            </w:r>
            <w:r w:rsidR="00F84729">
              <w:rPr>
                <w:sz w:val="24"/>
                <w:szCs w:val="24"/>
              </w:rPr>
              <w:t>&gt;&gt;</w:t>
            </w:r>
            <w:r w:rsidRPr="00F84729">
              <w:rPr>
                <w:sz w:val="24"/>
                <w:szCs w:val="24"/>
              </w:rPr>
              <w:t xml:space="preserve"> of the overall project budget and schedule.</w:t>
            </w:r>
          </w:p>
        </w:tc>
      </w:tr>
      <w:tr w:rsidR="0025776A" w:rsidRPr="00ED345E" w:rsidTr="00C57ECE">
        <w:trPr>
          <w:trHeight w:val="538"/>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Project Sponsor</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011CCE">
            <w:pPr>
              <w:pStyle w:val="BodyText"/>
              <w:spacing w:line="240" w:lineRule="auto"/>
              <w:rPr>
                <w:sz w:val="24"/>
                <w:szCs w:val="24"/>
              </w:rPr>
            </w:pPr>
            <w:r w:rsidRPr="00F84729">
              <w:rPr>
                <w:sz w:val="24"/>
                <w:szCs w:val="24"/>
              </w:rPr>
              <w:t xml:space="preserve">Changes that </w:t>
            </w:r>
            <w:r w:rsidR="00011CCE" w:rsidRPr="00F84729">
              <w:rPr>
                <w:sz w:val="24"/>
                <w:szCs w:val="24"/>
              </w:rPr>
              <w:t>may</w:t>
            </w:r>
            <w:r w:rsidRPr="00F84729">
              <w:rPr>
                <w:sz w:val="24"/>
                <w:szCs w:val="24"/>
              </w:rPr>
              <w:t xml:space="preserve"> be accommodated between </w:t>
            </w:r>
            <w:r w:rsidR="00F84729">
              <w:rPr>
                <w:sz w:val="24"/>
                <w:szCs w:val="24"/>
              </w:rPr>
              <w:t>&lt;&lt;</w:t>
            </w:r>
            <w:r w:rsidRPr="00F84729">
              <w:rPr>
                <w:sz w:val="24"/>
                <w:szCs w:val="24"/>
              </w:rPr>
              <w:t>5-10%</w:t>
            </w:r>
            <w:r w:rsidR="00F84729">
              <w:rPr>
                <w:sz w:val="24"/>
                <w:szCs w:val="24"/>
              </w:rPr>
              <w:t>&gt;&gt;</w:t>
            </w:r>
            <w:r w:rsidRPr="00F84729">
              <w:rPr>
                <w:sz w:val="24"/>
                <w:szCs w:val="24"/>
              </w:rPr>
              <w:t xml:space="preserve"> of the overall project budget and schedule.</w:t>
            </w:r>
          </w:p>
        </w:tc>
      </w:tr>
      <w:tr w:rsidR="0025776A" w:rsidRPr="00ED345E" w:rsidTr="00C57ECE">
        <w:trPr>
          <w:trHeight w:val="547"/>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 xml:space="preserve">Executive Steering Committee </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Changes that will require an increase to the project funding, impact implementation dates</w:t>
            </w:r>
            <w:r w:rsidR="00011CCE" w:rsidRPr="00F84729">
              <w:rPr>
                <w:sz w:val="24"/>
                <w:szCs w:val="24"/>
              </w:rPr>
              <w:t>,</w:t>
            </w:r>
            <w:r w:rsidRPr="00F84729">
              <w:rPr>
                <w:sz w:val="24"/>
                <w:szCs w:val="24"/>
              </w:rPr>
              <w:t xml:space="preserve"> or change project scope that ha</w:t>
            </w:r>
            <w:r w:rsidR="00011CCE" w:rsidRPr="00F84729">
              <w:rPr>
                <w:sz w:val="24"/>
                <w:szCs w:val="24"/>
              </w:rPr>
              <w:t>ve</w:t>
            </w:r>
            <w:r w:rsidRPr="00F84729">
              <w:rPr>
                <w:sz w:val="24"/>
                <w:szCs w:val="24"/>
              </w:rPr>
              <w:t xml:space="preserve"> an impact of 10% or greater.</w:t>
            </w:r>
          </w:p>
          <w:p w:rsidR="0025776A" w:rsidRPr="00F84729" w:rsidRDefault="0025776A" w:rsidP="00C57ECE">
            <w:pPr>
              <w:pStyle w:val="BodyText"/>
              <w:spacing w:line="240" w:lineRule="auto"/>
              <w:rPr>
                <w:sz w:val="24"/>
                <w:szCs w:val="24"/>
              </w:rPr>
            </w:pPr>
            <w:r w:rsidRPr="00F84729">
              <w:rPr>
                <w:sz w:val="24"/>
                <w:szCs w:val="24"/>
              </w:rPr>
              <w:t>Policy related changes; contract amendments.</w:t>
            </w:r>
          </w:p>
        </w:tc>
      </w:tr>
      <w:tr w:rsidR="0025776A" w:rsidRPr="00ED345E" w:rsidTr="00C57ECE">
        <w:trPr>
          <w:trHeight w:val="205"/>
          <w:jc w:val="center"/>
        </w:trPr>
        <w:tc>
          <w:tcPr>
            <w:tcW w:w="3150" w:type="dxa"/>
            <w:tcBorders>
              <w:top w:val="single" w:sz="8" w:space="0" w:color="000000"/>
              <w:left w:val="single" w:sz="8" w:space="0" w:color="000000"/>
              <w:bottom w:val="single" w:sz="8" w:space="0" w:color="000000"/>
              <w:right w:val="single" w:sz="8" w:space="0" w:color="000000"/>
            </w:tcBorders>
          </w:tcPr>
          <w:p w:rsidR="0025776A" w:rsidRPr="00F84729" w:rsidRDefault="007C7077" w:rsidP="00C57ECE">
            <w:pPr>
              <w:pStyle w:val="BodyText"/>
              <w:spacing w:line="240" w:lineRule="auto"/>
              <w:rPr>
                <w:sz w:val="24"/>
                <w:szCs w:val="24"/>
              </w:rPr>
            </w:pPr>
            <w:r w:rsidRPr="00F84729">
              <w:rPr>
                <w:sz w:val="24"/>
                <w:szCs w:val="24"/>
              </w:rPr>
              <w:t xml:space="preserve">State Control Agencies and/or </w:t>
            </w:r>
            <w:r w:rsidR="0025776A" w:rsidRPr="00F84729">
              <w:rPr>
                <w:sz w:val="24"/>
                <w:szCs w:val="24"/>
              </w:rPr>
              <w:t xml:space="preserve">Legislature </w:t>
            </w:r>
          </w:p>
        </w:tc>
        <w:tc>
          <w:tcPr>
            <w:tcW w:w="6210" w:type="dxa"/>
            <w:tcBorders>
              <w:top w:val="single" w:sz="8" w:space="0" w:color="000000"/>
              <w:left w:val="single" w:sz="8" w:space="0" w:color="000000"/>
              <w:bottom w:val="single" w:sz="8" w:space="0" w:color="000000"/>
              <w:right w:val="single" w:sz="8" w:space="0" w:color="000000"/>
            </w:tcBorders>
          </w:tcPr>
          <w:p w:rsidR="0025776A" w:rsidRPr="00F84729" w:rsidRDefault="0025776A" w:rsidP="00C57ECE">
            <w:pPr>
              <w:pStyle w:val="BodyText"/>
              <w:spacing w:line="240" w:lineRule="auto"/>
              <w:rPr>
                <w:sz w:val="24"/>
                <w:szCs w:val="24"/>
              </w:rPr>
            </w:pPr>
            <w:r w:rsidRPr="00F84729">
              <w:rPr>
                <w:sz w:val="24"/>
                <w:szCs w:val="24"/>
              </w:rPr>
              <w:t xml:space="preserve">Any changes </w:t>
            </w:r>
            <w:r w:rsidR="00011CCE" w:rsidRPr="00F84729">
              <w:rPr>
                <w:sz w:val="24"/>
                <w:szCs w:val="24"/>
              </w:rPr>
              <w:t xml:space="preserve">of </w:t>
            </w:r>
            <w:r w:rsidRPr="00F84729">
              <w:rPr>
                <w:sz w:val="24"/>
                <w:szCs w:val="24"/>
              </w:rPr>
              <w:t>more than 10% of scope, schedule, or resources.</w:t>
            </w:r>
          </w:p>
          <w:p w:rsidR="0025776A" w:rsidRPr="00F84729" w:rsidRDefault="0025776A" w:rsidP="007C7077">
            <w:pPr>
              <w:pStyle w:val="BodyText"/>
              <w:spacing w:line="240" w:lineRule="auto"/>
              <w:rPr>
                <w:sz w:val="24"/>
                <w:szCs w:val="24"/>
              </w:rPr>
            </w:pPr>
            <w:r w:rsidRPr="00F84729">
              <w:rPr>
                <w:sz w:val="24"/>
                <w:szCs w:val="24"/>
              </w:rPr>
              <w:t xml:space="preserve">Budget </w:t>
            </w:r>
            <w:r w:rsidR="007C7077" w:rsidRPr="00F84729">
              <w:rPr>
                <w:sz w:val="24"/>
                <w:szCs w:val="24"/>
              </w:rPr>
              <w:t>action</w:t>
            </w:r>
            <w:r w:rsidRPr="00F84729">
              <w:rPr>
                <w:sz w:val="24"/>
                <w:szCs w:val="24"/>
              </w:rPr>
              <w:t xml:space="preserve"> requests of any amount.</w:t>
            </w:r>
          </w:p>
          <w:p w:rsidR="007C7077" w:rsidRPr="00F84729" w:rsidRDefault="007C7077" w:rsidP="007C7077">
            <w:pPr>
              <w:pStyle w:val="BodyText"/>
              <w:spacing w:line="240" w:lineRule="auto"/>
              <w:rPr>
                <w:sz w:val="24"/>
                <w:szCs w:val="24"/>
              </w:rPr>
            </w:pPr>
            <w:r w:rsidRPr="00F84729">
              <w:rPr>
                <w:sz w:val="24"/>
                <w:szCs w:val="24"/>
              </w:rPr>
              <w:t>Section 11.00 requests.</w:t>
            </w:r>
          </w:p>
          <w:p w:rsidR="007C7077" w:rsidRPr="00F84729" w:rsidRDefault="007C7077" w:rsidP="003954AC">
            <w:pPr>
              <w:pStyle w:val="BodyText"/>
              <w:keepNext/>
              <w:spacing w:line="240" w:lineRule="auto"/>
              <w:rPr>
                <w:sz w:val="24"/>
                <w:szCs w:val="24"/>
              </w:rPr>
            </w:pPr>
            <w:r w:rsidRPr="00F84729">
              <w:rPr>
                <w:sz w:val="24"/>
                <w:szCs w:val="24"/>
              </w:rPr>
              <w:t>Procurement of vendors.</w:t>
            </w:r>
          </w:p>
        </w:tc>
      </w:tr>
    </w:tbl>
    <w:p w:rsidR="004F4E0D" w:rsidRPr="00287271" w:rsidRDefault="005A6545" w:rsidP="00287271">
      <w:pPr>
        <w:pStyle w:val="Heading1"/>
      </w:pPr>
      <w:bookmarkStart w:id="80" w:name="_Toc396923392"/>
      <w:bookmarkStart w:id="81" w:name="_Toc409552230"/>
      <w:bookmarkStart w:id="82" w:name="_Toc409768811"/>
      <w:r w:rsidRPr="00287271">
        <w:t>Issue Escalation and Resolution</w:t>
      </w:r>
      <w:bookmarkEnd w:id="80"/>
      <w:bookmarkEnd w:id="81"/>
      <w:bookmarkEnd w:id="82"/>
    </w:p>
    <w:p w:rsidR="00393817" w:rsidRPr="00B16203" w:rsidRDefault="00393817" w:rsidP="005A6545">
      <w:pPr>
        <w:rPr>
          <w:b/>
          <w:i/>
        </w:rPr>
      </w:pPr>
      <w:r w:rsidRPr="00B16203">
        <w:rPr>
          <w:b/>
          <w:i/>
        </w:rPr>
        <w:t xml:space="preserve">[This section describes </w:t>
      </w:r>
      <w:r w:rsidR="007C7077" w:rsidRPr="00B16203">
        <w:rPr>
          <w:b/>
          <w:i/>
        </w:rPr>
        <w:t>the criteria and timeframe of when issue</w:t>
      </w:r>
      <w:r w:rsidR="00011CCE" w:rsidRPr="00B16203">
        <w:rPr>
          <w:b/>
          <w:i/>
        </w:rPr>
        <w:t>s</w:t>
      </w:r>
      <w:r w:rsidR="007C7077" w:rsidRPr="00B16203">
        <w:rPr>
          <w:b/>
          <w:i/>
        </w:rPr>
        <w:t xml:space="preserve"> must be escalated. </w:t>
      </w:r>
      <w:r w:rsidRPr="00B16203">
        <w:rPr>
          <w:b/>
          <w:i/>
        </w:rPr>
        <w:t>The purpose of d</w:t>
      </w:r>
      <w:r w:rsidR="007C7077" w:rsidRPr="00B16203">
        <w:rPr>
          <w:b/>
          <w:i/>
        </w:rPr>
        <w:t xml:space="preserve">oing </w:t>
      </w:r>
      <w:r w:rsidR="00011CCE" w:rsidRPr="00B16203">
        <w:rPr>
          <w:b/>
          <w:i/>
        </w:rPr>
        <w:t>this</w:t>
      </w:r>
      <w:r w:rsidR="007C7077" w:rsidRPr="00B16203">
        <w:rPr>
          <w:b/>
          <w:i/>
        </w:rPr>
        <w:t xml:space="preserve"> is to ensure all parties are aware of how to escalate an issue for timely resolution</w:t>
      </w:r>
      <w:r w:rsidRPr="00B16203">
        <w:rPr>
          <w:b/>
          <w:i/>
        </w:rPr>
        <w:t xml:space="preserve">.  This section </w:t>
      </w:r>
      <w:r w:rsidR="00011CCE" w:rsidRPr="00B16203">
        <w:rPr>
          <w:b/>
          <w:i/>
        </w:rPr>
        <w:t xml:space="preserve">may </w:t>
      </w:r>
      <w:r w:rsidRPr="00B16203">
        <w:rPr>
          <w:b/>
          <w:i/>
        </w:rPr>
        <w:t>be left as is, revised, or replaced in its entirety based on how you want to convey the message.]</w:t>
      </w:r>
    </w:p>
    <w:p w:rsidR="000F51CD" w:rsidRDefault="00C84E77" w:rsidP="005A6545">
      <w:r>
        <w:t xml:space="preserve">Project challenges that arise should be addressed at the lowest level in the project with </w:t>
      </w:r>
      <w:r w:rsidR="007C7077">
        <w:t xml:space="preserve">the </w:t>
      </w:r>
      <w:r>
        <w:t xml:space="preserve">authority to do so. </w:t>
      </w:r>
      <w:r w:rsidR="000F51CD">
        <w:t xml:space="preserve"> Sometimes, issues are </w:t>
      </w:r>
      <w:r w:rsidR="007952FC">
        <w:t>identified</w:t>
      </w:r>
      <w:r w:rsidR="000F51CD">
        <w:t xml:space="preserve"> at a level in the project without the authority to resolve the issue. These issues must be escalated through the chain to the appropriate level. </w:t>
      </w:r>
      <w:r>
        <w:t xml:space="preserve">These </w:t>
      </w:r>
      <w:r w:rsidR="000F51CD">
        <w:t>issues</w:t>
      </w:r>
      <w:r>
        <w:t xml:space="preserve"> should be addressed within a specified time frame so that they do not overwhelm the project. </w:t>
      </w:r>
      <w:r w:rsidR="007952FC">
        <w:t xml:space="preserve"> </w:t>
      </w:r>
    </w:p>
    <w:p w:rsidR="005A6545" w:rsidRDefault="005004BC" w:rsidP="005A6545">
      <w:r>
        <w:fldChar w:fldCharType="begin"/>
      </w:r>
      <w:r>
        <w:instrText xml:space="preserve"> REF _Ref409598591 \h </w:instrText>
      </w:r>
      <w:r>
        <w:fldChar w:fldCharType="separate"/>
      </w:r>
      <w:r w:rsidR="0007752F">
        <w:t xml:space="preserve">Table </w:t>
      </w:r>
      <w:r w:rsidR="0007752F">
        <w:rPr>
          <w:noProof/>
        </w:rPr>
        <w:t>11</w:t>
      </w:r>
      <w:r w:rsidR="0007752F">
        <w:noBreakHyphen/>
      </w:r>
      <w:r w:rsidR="0007752F">
        <w:rPr>
          <w:noProof/>
        </w:rPr>
        <w:t>1</w:t>
      </w:r>
      <w:r>
        <w:fldChar w:fldCharType="end"/>
      </w:r>
      <w:r w:rsidR="0032656D">
        <w:t>, below,</w:t>
      </w:r>
      <w:r w:rsidR="005A6545" w:rsidRPr="00ED345E">
        <w:t xml:space="preserve"> identifies </w:t>
      </w:r>
      <w:r w:rsidR="007952FC">
        <w:t xml:space="preserve">the role, a trigger that could necessitate the escalation of an issue, the </w:t>
      </w:r>
      <w:r w:rsidR="005A6545" w:rsidRPr="00ED345E">
        <w:t>process to escalate issues</w:t>
      </w:r>
      <w:r w:rsidR="007952FC">
        <w:t>, the timeframe in which the issue must be escalated, and the timeframe</w:t>
      </w:r>
      <w:r w:rsidR="005A6545" w:rsidRPr="00ED345E">
        <w:t xml:space="preserve"> for resolution</w:t>
      </w:r>
      <w:r w:rsidR="007952FC">
        <w:t xml:space="preserve"> of the issue</w:t>
      </w:r>
      <w:r w:rsidR="005A6545" w:rsidRPr="00ED345E">
        <w:t>.</w:t>
      </w:r>
      <w:r w:rsidR="00F84729">
        <w:t xml:space="preserve"> </w:t>
      </w:r>
      <w:r w:rsidR="00F84729" w:rsidRPr="00F84729">
        <w:rPr>
          <w:b/>
          <w:i/>
        </w:rPr>
        <w:t>[Change each of the values in the cells to reflect who makes the decision, the trigger, the process, the timeframe to escalate, and the timeframe to resolve on your project.]</w:t>
      </w:r>
    </w:p>
    <w:p w:rsidR="005004BC" w:rsidRDefault="005004BC" w:rsidP="005004BC">
      <w:pPr>
        <w:pStyle w:val="Caption"/>
        <w:keepNext/>
        <w:spacing w:after="120" w:line="240" w:lineRule="auto"/>
        <w:jc w:val="left"/>
      </w:pPr>
      <w:bookmarkStart w:id="83" w:name="_Ref409598591"/>
      <w:bookmarkStart w:id="84" w:name="_Toc409599193"/>
      <w:r>
        <w:t xml:space="preserve">Table </w:t>
      </w:r>
      <w:fldSimple w:instr=" STYLEREF 1 \s ">
        <w:r w:rsidR="0007752F">
          <w:rPr>
            <w:noProof/>
          </w:rPr>
          <w:t>11</w:t>
        </w:r>
      </w:fldSimple>
      <w:r>
        <w:noBreakHyphen/>
      </w:r>
      <w:fldSimple w:instr=" SEQ Table \* ARABIC \s 1 ">
        <w:r w:rsidR="0007752F">
          <w:rPr>
            <w:noProof/>
          </w:rPr>
          <w:t>1</w:t>
        </w:r>
      </w:fldSimple>
      <w:bookmarkEnd w:id="83"/>
      <w:r>
        <w:t xml:space="preserve">: </w:t>
      </w:r>
      <w:r w:rsidRPr="00FA240B">
        <w:t>ISSUE ESCALATION AND RESOLUTION</w:t>
      </w:r>
      <w:bookmarkEnd w:id="84"/>
    </w:p>
    <w:tbl>
      <w:tblPr>
        <w:tblStyle w:val="TableGrid"/>
        <w:tblW w:w="0" w:type="auto"/>
        <w:tblInd w:w="108" w:type="dxa"/>
        <w:tblLook w:val="04A0" w:firstRow="1" w:lastRow="0" w:firstColumn="1" w:lastColumn="0" w:noHBand="0" w:noVBand="1"/>
        <w:tblCaption w:val="ISSUE ESCALATION AND RESOLUTION Table"/>
      </w:tblPr>
      <w:tblGrid>
        <w:gridCol w:w="1668"/>
        <w:gridCol w:w="1821"/>
        <w:gridCol w:w="1938"/>
        <w:gridCol w:w="1777"/>
        <w:gridCol w:w="2018"/>
      </w:tblGrid>
      <w:tr w:rsidR="00A25729" w:rsidRPr="004D69C4" w:rsidTr="005004BC">
        <w:trPr>
          <w:cnfStyle w:val="100000000000" w:firstRow="1" w:lastRow="0" w:firstColumn="0" w:lastColumn="0" w:oddVBand="0" w:evenVBand="0" w:oddHBand="0" w:evenHBand="0" w:firstRowFirstColumn="0" w:firstRowLastColumn="0" w:lastRowFirstColumn="0" w:lastRowLastColumn="0"/>
          <w:tblHeader/>
        </w:trPr>
        <w:tc>
          <w:tcPr>
            <w:tcW w:w="1711" w:type="dxa"/>
            <w:shd w:val="clear" w:color="auto" w:fill="244061" w:themeFill="accent1" w:themeFillShade="80"/>
          </w:tcPr>
          <w:p w:rsidR="00A25729" w:rsidRPr="0017615B" w:rsidRDefault="00A25729" w:rsidP="005004BC">
            <w:pPr>
              <w:pStyle w:val="TABLE-Header"/>
              <w:spacing w:line="216" w:lineRule="auto"/>
              <w:rPr>
                <w:b/>
              </w:rPr>
            </w:pPr>
            <w:r w:rsidRPr="0017615B">
              <w:rPr>
                <w:b/>
              </w:rPr>
              <w:t>Decision Maker</w:t>
            </w:r>
          </w:p>
        </w:tc>
        <w:tc>
          <w:tcPr>
            <w:tcW w:w="1855" w:type="dxa"/>
            <w:shd w:val="clear" w:color="auto" w:fill="244061" w:themeFill="accent1" w:themeFillShade="80"/>
          </w:tcPr>
          <w:p w:rsidR="00A25729" w:rsidRPr="0017615B" w:rsidRDefault="00A25729" w:rsidP="005004BC">
            <w:pPr>
              <w:pStyle w:val="TABLE-Header"/>
              <w:spacing w:line="216" w:lineRule="auto"/>
              <w:rPr>
                <w:b/>
              </w:rPr>
            </w:pPr>
            <w:r w:rsidRPr="0017615B">
              <w:rPr>
                <w:b/>
              </w:rPr>
              <w:t>Trigger</w:t>
            </w:r>
          </w:p>
        </w:tc>
        <w:tc>
          <w:tcPr>
            <w:tcW w:w="2014" w:type="dxa"/>
            <w:shd w:val="clear" w:color="auto" w:fill="244061" w:themeFill="accent1" w:themeFillShade="80"/>
          </w:tcPr>
          <w:p w:rsidR="00A25729" w:rsidRPr="0017615B" w:rsidRDefault="00A25729" w:rsidP="005004BC">
            <w:pPr>
              <w:pStyle w:val="TABLE-Header"/>
              <w:spacing w:line="216" w:lineRule="auto"/>
              <w:rPr>
                <w:b/>
              </w:rPr>
            </w:pPr>
            <w:r w:rsidRPr="0017615B">
              <w:rPr>
                <w:b/>
              </w:rPr>
              <w:t>Process</w:t>
            </w:r>
          </w:p>
        </w:tc>
        <w:tc>
          <w:tcPr>
            <w:tcW w:w="1800" w:type="dxa"/>
            <w:shd w:val="clear" w:color="auto" w:fill="244061" w:themeFill="accent1" w:themeFillShade="80"/>
          </w:tcPr>
          <w:p w:rsidR="00A25729" w:rsidRPr="0017615B" w:rsidRDefault="00A25729" w:rsidP="005004BC">
            <w:pPr>
              <w:pStyle w:val="TABLE-Header"/>
              <w:spacing w:line="216" w:lineRule="auto"/>
              <w:rPr>
                <w:b/>
              </w:rPr>
            </w:pPr>
            <w:r w:rsidRPr="0017615B">
              <w:rPr>
                <w:b/>
              </w:rPr>
              <w:t>Timeframe</w:t>
            </w:r>
            <w:r w:rsidR="007952FC">
              <w:rPr>
                <w:b/>
              </w:rPr>
              <w:t xml:space="preserve"> TO ESCALATE</w:t>
            </w:r>
          </w:p>
        </w:tc>
        <w:tc>
          <w:tcPr>
            <w:tcW w:w="2070" w:type="dxa"/>
            <w:shd w:val="clear" w:color="auto" w:fill="244061" w:themeFill="accent1" w:themeFillShade="80"/>
          </w:tcPr>
          <w:p w:rsidR="00A25729" w:rsidRPr="0017615B" w:rsidRDefault="007952FC" w:rsidP="005004BC">
            <w:pPr>
              <w:pStyle w:val="TABLE-Header"/>
              <w:spacing w:line="216" w:lineRule="auto"/>
              <w:rPr>
                <w:b/>
              </w:rPr>
            </w:pPr>
            <w:r>
              <w:rPr>
                <w:b/>
              </w:rPr>
              <w:t>TIMEFRAME TO RESOLVE</w:t>
            </w:r>
          </w:p>
        </w:tc>
      </w:tr>
      <w:tr w:rsidR="00A25729" w:rsidRPr="008530C6" w:rsidTr="005004BC">
        <w:tc>
          <w:tcPr>
            <w:tcW w:w="1711" w:type="dxa"/>
            <w:vAlign w:val="top"/>
          </w:tcPr>
          <w:p w:rsidR="00A25729" w:rsidRPr="00F84729" w:rsidRDefault="00A25729" w:rsidP="001815EC">
            <w:pPr>
              <w:pStyle w:val="BodyText"/>
              <w:rPr>
                <w:i/>
                <w:sz w:val="24"/>
                <w:szCs w:val="24"/>
              </w:rPr>
            </w:pPr>
            <w:r w:rsidRPr="00F84729">
              <w:rPr>
                <w:i/>
                <w:sz w:val="24"/>
                <w:szCs w:val="24"/>
              </w:rPr>
              <w:t>Project Manager</w:t>
            </w:r>
            <w:r w:rsidR="007952FC" w:rsidRPr="00F84729">
              <w:rPr>
                <w:i/>
                <w:sz w:val="24"/>
                <w:szCs w:val="24"/>
              </w:rPr>
              <w:t xml:space="preserve"> (PM)</w:t>
            </w:r>
          </w:p>
        </w:tc>
        <w:tc>
          <w:tcPr>
            <w:tcW w:w="1855" w:type="dxa"/>
            <w:vAlign w:val="top"/>
          </w:tcPr>
          <w:p w:rsidR="00A25729" w:rsidRPr="00F84729" w:rsidRDefault="00A25729" w:rsidP="001815EC">
            <w:pPr>
              <w:pStyle w:val="BodyText"/>
              <w:rPr>
                <w:i/>
                <w:sz w:val="24"/>
                <w:szCs w:val="24"/>
              </w:rPr>
            </w:pPr>
            <w:r w:rsidRPr="00F84729">
              <w:rPr>
                <w:i/>
                <w:sz w:val="24"/>
                <w:szCs w:val="24"/>
              </w:rPr>
              <w:t>Exceeds PM’s authority</w:t>
            </w:r>
            <w:r w:rsidR="005F0B12" w:rsidRPr="00F84729">
              <w:rPr>
                <w:i/>
                <w:sz w:val="24"/>
                <w:szCs w:val="24"/>
              </w:rPr>
              <w:t>.</w:t>
            </w:r>
          </w:p>
        </w:tc>
        <w:tc>
          <w:tcPr>
            <w:tcW w:w="2014" w:type="dxa"/>
            <w:vAlign w:val="top"/>
          </w:tcPr>
          <w:p w:rsidR="00A25729" w:rsidRPr="00F84729" w:rsidRDefault="00A25729" w:rsidP="001815EC">
            <w:pPr>
              <w:pStyle w:val="BodyText"/>
              <w:rPr>
                <w:i/>
                <w:sz w:val="24"/>
                <w:szCs w:val="24"/>
              </w:rPr>
            </w:pPr>
            <w:r w:rsidRPr="00F84729">
              <w:rPr>
                <w:i/>
                <w:sz w:val="24"/>
                <w:szCs w:val="24"/>
              </w:rPr>
              <w:t xml:space="preserve">Bring to attention of </w:t>
            </w:r>
            <w:r w:rsidRPr="00F84729">
              <w:rPr>
                <w:i/>
                <w:sz w:val="24"/>
                <w:szCs w:val="24"/>
              </w:rPr>
              <w:lastRenderedPageBreak/>
              <w:t>Project Director via an email.</w:t>
            </w:r>
          </w:p>
        </w:tc>
        <w:tc>
          <w:tcPr>
            <w:tcW w:w="1800" w:type="dxa"/>
            <w:vAlign w:val="top"/>
          </w:tcPr>
          <w:p w:rsidR="00A25729" w:rsidRPr="00F84729" w:rsidRDefault="00A25729" w:rsidP="001815EC">
            <w:pPr>
              <w:pStyle w:val="BodyText"/>
              <w:rPr>
                <w:i/>
                <w:sz w:val="24"/>
                <w:szCs w:val="24"/>
              </w:rPr>
            </w:pPr>
            <w:r w:rsidRPr="00F84729">
              <w:rPr>
                <w:i/>
                <w:sz w:val="24"/>
                <w:szCs w:val="24"/>
              </w:rPr>
              <w:lastRenderedPageBreak/>
              <w:t xml:space="preserve">Raise within two business </w:t>
            </w:r>
            <w:r w:rsidRPr="00F84729">
              <w:rPr>
                <w:i/>
                <w:sz w:val="24"/>
                <w:szCs w:val="24"/>
              </w:rPr>
              <w:lastRenderedPageBreak/>
              <w:t xml:space="preserve">days of identifying. </w:t>
            </w:r>
          </w:p>
        </w:tc>
        <w:tc>
          <w:tcPr>
            <w:tcW w:w="2070" w:type="dxa"/>
            <w:vAlign w:val="top"/>
          </w:tcPr>
          <w:p w:rsidR="00A25729" w:rsidRPr="00F84729" w:rsidRDefault="00A25729" w:rsidP="001815EC">
            <w:pPr>
              <w:pStyle w:val="BodyText"/>
              <w:rPr>
                <w:i/>
                <w:sz w:val="24"/>
                <w:szCs w:val="24"/>
              </w:rPr>
            </w:pPr>
            <w:r w:rsidRPr="00F84729">
              <w:rPr>
                <w:i/>
                <w:sz w:val="24"/>
                <w:szCs w:val="24"/>
              </w:rPr>
              <w:lastRenderedPageBreak/>
              <w:t xml:space="preserve">Expect resolution within 10 business days. </w:t>
            </w:r>
          </w:p>
        </w:tc>
      </w:tr>
      <w:tr w:rsidR="00A25729" w:rsidRPr="00710E4A" w:rsidTr="005004BC">
        <w:tc>
          <w:tcPr>
            <w:tcW w:w="1711" w:type="dxa"/>
            <w:vAlign w:val="top"/>
          </w:tcPr>
          <w:p w:rsidR="00A25729" w:rsidRPr="00F84729" w:rsidRDefault="00A25729" w:rsidP="001815EC">
            <w:pPr>
              <w:pStyle w:val="BodyText"/>
              <w:rPr>
                <w:i/>
                <w:sz w:val="24"/>
                <w:szCs w:val="24"/>
              </w:rPr>
            </w:pPr>
            <w:r w:rsidRPr="00F84729">
              <w:rPr>
                <w:i/>
                <w:sz w:val="24"/>
                <w:szCs w:val="24"/>
              </w:rPr>
              <w:t>Project Director</w:t>
            </w:r>
            <w:r w:rsidR="007952FC" w:rsidRPr="00F84729">
              <w:rPr>
                <w:i/>
                <w:sz w:val="24"/>
                <w:szCs w:val="24"/>
              </w:rPr>
              <w:t xml:space="preserve"> (PD)</w:t>
            </w:r>
          </w:p>
        </w:tc>
        <w:tc>
          <w:tcPr>
            <w:tcW w:w="1855" w:type="dxa"/>
            <w:vAlign w:val="top"/>
          </w:tcPr>
          <w:p w:rsidR="00A25729" w:rsidRPr="00F84729" w:rsidRDefault="00A25729" w:rsidP="001815EC">
            <w:pPr>
              <w:pStyle w:val="BodyText"/>
              <w:rPr>
                <w:i/>
                <w:sz w:val="24"/>
                <w:szCs w:val="24"/>
              </w:rPr>
            </w:pPr>
            <w:r w:rsidRPr="00F84729">
              <w:rPr>
                <w:i/>
                <w:sz w:val="24"/>
                <w:szCs w:val="24"/>
              </w:rPr>
              <w:t>Exceeds PD’s authority</w:t>
            </w:r>
            <w:r w:rsidR="005F0B12" w:rsidRPr="00F84729">
              <w:rPr>
                <w:i/>
                <w:sz w:val="24"/>
                <w:szCs w:val="24"/>
              </w:rPr>
              <w:t>.</w:t>
            </w:r>
          </w:p>
        </w:tc>
        <w:tc>
          <w:tcPr>
            <w:tcW w:w="2014" w:type="dxa"/>
            <w:vAlign w:val="top"/>
          </w:tcPr>
          <w:p w:rsidR="00A25729" w:rsidRPr="00F84729" w:rsidRDefault="00A25729" w:rsidP="001815EC">
            <w:pPr>
              <w:pStyle w:val="BodyText"/>
              <w:rPr>
                <w:i/>
                <w:sz w:val="24"/>
                <w:szCs w:val="24"/>
              </w:rPr>
            </w:pPr>
            <w:r w:rsidRPr="00F84729">
              <w:rPr>
                <w:i/>
                <w:sz w:val="24"/>
                <w:szCs w:val="24"/>
              </w:rPr>
              <w:t>Bring to attention of Executive Sponsor via an email.</w:t>
            </w:r>
          </w:p>
        </w:tc>
        <w:tc>
          <w:tcPr>
            <w:tcW w:w="1800" w:type="dxa"/>
            <w:vAlign w:val="top"/>
          </w:tcPr>
          <w:p w:rsidR="00A25729" w:rsidRPr="00F84729" w:rsidRDefault="00A25729" w:rsidP="001815EC">
            <w:pPr>
              <w:pStyle w:val="BodyText"/>
              <w:rPr>
                <w:i/>
                <w:sz w:val="24"/>
                <w:szCs w:val="24"/>
              </w:rPr>
            </w:pPr>
            <w:r w:rsidRPr="00F84729">
              <w:rPr>
                <w:i/>
                <w:sz w:val="24"/>
                <w:szCs w:val="24"/>
              </w:rPr>
              <w:t>Raise within two business days of identifying.</w:t>
            </w:r>
          </w:p>
        </w:tc>
        <w:tc>
          <w:tcPr>
            <w:tcW w:w="2070" w:type="dxa"/>
            <w:vAlign w:val="top"/>
          </w:tcPr>
          <w:p w:rsidR="00A25729" w:rsidRPr="00F84729" w:rsidRDefault="00A25729" w:rsidP="001815EC">
            <w:pPr>
              <w:pStyle w:val="BodyText"/>
              <w:rPr>
                <w:i/>
                <w:sz w:val="24"/>
                <w:szCs w:val="24"/>
              </w:rPr>
            </w:pPr>
            <w:r w:rsidRPr="00F84729">
              <w:rPr>
                <w:i/>
                <w:sz w:val="24"/>
                <w:szCs w:val="24"/>
              </w:rPr>
              <w:t>Expect resolution within 10 business days.</w:t>
            </w:r>
          </w:p>
        </w:tc>
      </w:tr>
      <w:tr w:rsidR="00A25729" w:rsidRPr="00710E4A" w:rsidTr="005004BC">
        <w:tc>
          <w:tcPr>
            <w:tcW w:w="1711" w:type="dxa"/>
            <w:vAlign w:val="top"/>
          </w:tcPr>
          <w:p w:rsidR="00A25729" w:rsidRPr="00F84729" w:rsidRDefault="00A25729" w:rsidP="001815EC">
            <w:pPr>
              <w:pStyle w:val="BodyText"/>
              <w:rPr>
                <w:i/>
                <w:sz w:val="24"/>
                <w:szCs w:val="24"/>
              </w:rPr>
            </w:pPr>
            <w:r w:rsidRPr="00F84729">
              <w:rPr>
                <w:i/>
                <w:sz w:val="24"/>
                <w:szCs w:val="24"/>
              </w:rPr>
              <w:t>Executive Sponsor</w:t>
            </w:r>
          </w:p>
        </w:tc>
        <w:tc>
          <w:tcPr>
            <w:tcW w:w="1855" w:type="dxa"/>
            <w:vAlign w:val="top"/>
          </w:tcPr>
          <w:p w:rsidR="00A25729" w:rsidRPr="00F84729" w:rsidRDefault="00A25729" w:rsidP="001815EC">
            <w:pPr>
              <w:pStyle w:val="BodyText"/>
              <w:rPr>
                <w:i/>
                <w:sz w:val="24"/>
                <w:szCs w:val="24"/>
              </w:rPr>
            </w:pPr>
            <w:r w:rsidRPr="00F84729">
              <w:rPr>
                <w:i/>
                <w:sz w:val="24"/>
                <w:szCs w:val="24"/>
              </w:rPr>
              <w:t>Policy issue to be discussed with participation of Division Directors.</w:t>
            </w:r>
          </w:p>
        </w:tc>
        <w:tc>
          <w:tcPr>
            <w:tcW w:w="2014" w:type="dxa"/>
            <w:vAlign w:val="top"/>
          </w:tcPr>
          <w:p w:rsidR="00A25729" w:rsidRPr="00F84729" w:rsidRDefault="00A25729" w:rsidP="001815EC">
            <w:pPr>
              <w:pStyle w:val="BodyText"/>
              <w:rPr>
                <w:i/>
                <w:sz w:val="24"/>
                <w:szCs w:val="24"/>
              </w:rPr>
            </w:pPr>
            <w:r w:rsidRPr="00F84729">
              <w:rPr>
                <w:i/>
                <w:sz w:val="24"/>
                <w:szCs w:val="24"/>
              </w:rPr>
              <w:t>Bring to attention of Executive Steering Committee via scheduling an ESC meeting.</w:t>
            </w:r>
          </w:p>
        </w:tc>
        <w:tc>
          <w:tcPr>
            <w:tcW w:w="1800" w:type="dxa"/>
            <w:vAlign w:val="top"/>
          </w:tcPr>
          <w:p w:rsidR="00A25729" w:rsidRPr="00F84729" w:rsidRDefault="00A25729" w:rsidP="001815EC">
            <w:pPr>
              <w:pStyle w:val="BodyText"/>
              <w:rPr>
                <w:i/>
                <w:sz w:val="24"/>
                <w:szCs w:val="24"/>
              </w:rPr>
            </w:pPr>
            <w:r w:rsidRPr="00F84729">
              <w:rPr>
                <w:i/>
                <w:sz w:val="24"/>
                <w:szCs w:val="24"/>
              </w:rPr>
              <w:t>Raise within two business days of identifying.</w:t>
            </w:r>
          </w:p>
        </w:tc>
        <w:tc>
          <w:tcPr>
            <w:tcW w:w="2070" w:type="dxa"/>
            <w:vAlign w:val="top"/>
          </w:tcPr>
          <w:p w:rsidR="00A25729" w:rsidRPr="00F84729" w:rsidRDefault="00A25729" w:rsidP="001815EC">
            <w:pPr>
              <w:pStyle w:val="BodyText"/>
              <w:rPr>
                <w:i/>
                <w:sz w:val="24"/>
                <w:szCs w:val="24"/>
              </w:rPr>
            </w:pPr>
            <w:r w:rsidRPr="00F84729">
              <w:rPr>
                <w:i/>
                <w:sz w:val="24"/>
                <w:szCs w:val="24"/>
              </w:rPr>
              <w:t>Expect resolution at next ESC meeting, or identification of next steps to ensure resolution.</w:t>
            </w:r>
          </w:p>
        </w:tc>
      </w:tr>
      <w:tr w:rsidR="00A25729" w:rsidRPr="00710E4A" w:rsidTr="005004BC">
        <w:tc>
          <w:tcPr>
            <w:tcW w:w="1711" w:type="dxa"/>
            <w:vAlign w:val="top"/>
          </w:tcPr>
          <w:p w:rsidR="00A25729" w:rsidRPr="00F84729" w:rsidRDefault="00A25729" w:rsidP="001815EC">
            <w:pPr>
              <w:pStyle w:val="BodyText"/>
              <w:rPr>
                <w:i/>
                <w:sz w:val="24"/>
                <w:szCs w:val="24"/>
              </w:rPr>
            </w:pPr>
            <w:r w:rsidRPr="00F84729">
              <w:rPr>
                <w:i/>
                <w:sz w:val="24"/>
                <w:szCs w:val="24"/>
              </w:rPr>
              <w:t>Executive Steering Committee</w:t>
            </w:r>
          </w:p>
        </w:tc>
        <w:tc>
          <w:tcPr>
            <w:tcW w:w="1855" w:type="dxa"/>
            <w:vAlign w:val="top"/>
          </w:tcPr>
          <w:p w:rsidR="00A25729" w:rsidRPr="00F84729" w:rsidRDefault="00A25729" w:rsidP="001815EC">
            <w:pPr>
              <w:pStyle w:val="BodyText"/>
              <w:rPr>
                <w:i/>
                <w:sz w:val="24"/>
                <w:szCs w:val="24"/>
              </w:rPr>
            </w:pPr>
            <w:r w:rsidRPr="00F84729">
              <w:rPr>
                <w:i/>
                <w:sz w:val="24"/>
                <w:szCs w:val="24"/>
              </w:rPr>
              <w:t>Presented by Executive Sponsor</w:t>
            </w:r>
            <w:r w:rsidR="005F0B12" w:rsidRPr="00F84729">
              <w:rPr>
                <w:i/>
                <w:sz w:val="24"/>
                <w:szCs w:val="24"/>
              </w:rPr>
              <w:t>.</w:t>
            </w:r>
          </w:p>
        </w:tc>
        <w:tc>
          <w:tcPr>
            <w:tcW w:w="2014" w:type="dxa"/>
            <w:vAlign w:val="top"/>
          </w:tcPr>
          <w:p w:rsidR="00A25729" w:rsidRPr="00F84729" w:rsidRDefault="00A25729" w:rsidP="001815EC">
            <w:pPr>
              <w:pStyle w:val="BodyText"/>
              <w:rPr>
                <w:i/>
                <w:sz w:val="24"/>
                <w:szCs w:val="24"/>
              </w:rPr>
            </w:pPr>
            <w:r w:rsidRPr="00F84729">
              <w:rPr>
                <w:i/>
                <w:sz w:val="24"/>
                <w:szCs w:val="24"/>
              </w:rPr>
              <w:t>Address at ESC meeting.</w:t>
            </w:r>
          </w:p>
        </w:tc>
        <w:tc>
          <w:tcPr>
            <w:tcW w:w="1800" w:type="dxa"/>
            <w:vAlign w:val="top"/>
          </w:tcPr>
          <w:p w:rsidR="00A25729" w:rsidRPr="00F84729" w:rsidRDefault="005F0B12" w:rsidP="001815EC">
            <w:pPr>
              <w:pStyle w:val="BodyText"/>
              <w:rPr>
                <w:i/>
                <w:sz w:val="24"/>
                <w:szCs w:val="24"/>
              </w:rPr>
            </w:pPr>
            <w:r w:rsidRPr="00F84729">
              <w:rPr>
                <w:i/>
                <w:sz w:val="24"/>
                <w:szCs w:val="24"/>
              </w:rPr>
              <w:t>N/A</w:t>
            </w:r>
          </w:p>
        </w:tc>
        <w:tc>
          <w:tcPr>
            <w:tcW w:w="2070" w:type="dxa"/>
            <w:vAlign w:val="top"/>
          </w:tcPr>
          <w:p w:rsidR="00A25729" w:rsidRPr="00F84729" w:rsidRDefault="007952FC" w:rsidP="001815EC">
            <w:pPr>
              <w:pStyle w:val="BodyText"/>
              <w:rPr>
                <w:i/>
                <w:sz w:val="24"/>
                <w:szCs w:val="24"/>
              </w:rPr>
            </w:pPr>
            <w:r w:rsidRPr="00F84729">
              <w:rPr>
                <w:i/>
                <w:sz w:val="24"/>
                <w:szCs w:val="24"/>
              </w:rPr>
              <w:t>Resolve within 10 calendar days of it being brought to ESC’s attention.</w:t>
            </w:r>
          </w:p>
        </w:tc>
      </w:tr>
    </w:tbl>
    <w:p w:rsidR="005A6545" w:rsidRPr="005A6545" w:rsidRDefault="005A6545" w:rsidP="005A6545"/>
    <w:p w:rsidR="00710E4A" w:rsidRPr="00287271" w:rsidRDefault="00710E4A" w:rsidP="00287271">
      <w:pPr>
        <w:pStyle w:val="Heading1"/>
      </w:pPr>
      <w:bookmarkStart w:id="85" w:name="_Toc396923393"/>
      <w:bookmarkStart w:id="86" w:name="_Toc409552232"/>
      <w:bookmarkStart w:id="87" w:name="_Toc409768812"/>
      <w:r w:rsidRPr="00287271">
        <w:t>Appeal Process</w:t>
      </w:r>
      <w:bookmarkEnd w:id="85"/>
      <w:bookmarkEnd w:id="86"/>
      <w:bookmarkEnd w:id="87"/>
    </w:p>
    <w:p w:rsidR="00393817" w:rsidRPr="00B16203" w:rsidRDefault="00393817" w:rsidP="00393817">
      <w:pPr>
        <w:rPr>
          <w:rFonts w:asciiTheme="majorHAnsi" w:hAnsiTheme="majorHAnsi"/>
          <w:b/>
        </w:rPr>
      </w:pPr>
      <w:r w:rsidRPr="00B16203">
        <w:rPr>
          <w:rFonts w:asciiTheme="majorHAnsi" w:hAnsiTheme="majorHAnsi"/>
          <w:b/>
          <w:i/>
        </w:rPr>
        <w:t xml:space="preserve">[This section describes </w:t>
      </w:r>
      <w:r w:rsidR="007952FC" w:rsidRPr="00B16203">
        <w:rPr>
          <w:rFonts w:asciiTheme="majorHAnsi" w:hAnsiTheme="majorHAnsi"/>
          <w:b/>
          <w:i/>
        </w:rPr>
        <w:t>how someone could appeal a decision</w:t>
      </w:r>
      <w:r w:rsidRPr="00B16203">
        <w:rPr>
          <w:rFonts w:asciiTheme="majorHAnsi" w:hAnsiTheme="majorHAnsi"/>
          <w:b/>
          <w:i/>
        </w:rPr>
        <w:t>. The purpose of doing so is to</w:t>
      </w:r>
      <w:r w:rsidR="007952FC" w:rsidRPr="00B16203">
        <w:rPr>
          <w:rFonts w:asciiTheme="majorHAnsi" w:hAnsiTheme="majorHAnsi"/>
          <w:b/>
          <w:i/>
        </w:rPr>
        <w:t xml:space="preserve"> ensure everyone understands how to appeal a decision</w:t>
      </w:r>
      <w:r w:rsidRPr="00B16203">
        <w:rPr>
          <w:rFonts w:asciiTheme="majorHAnsi" w:hAnsiTheme="majorHAnsi"/>
          <w:b/>
          <w:i/>
        </w:rPr>
        <w:t xml:space="preserve">.  This section </w:t>
      </w:r>
      <w:r w:rsidR="00011CCE" w:rsidRPr="00B16203">
        <w:rPr>
          <w:rFonts w:asciiTheme="majorHAnsi" w:hAnsiTheme="majorHAnsi"/>
          <w:b/>
          <w:i/>
        </w:rPr>
        <w:t xml:space="preserve">may </w:t>
      </w:r>
      <w:r w:rsidRPr="00B16203">
        <w:rPr>
          <w:rFonts w:asciiTheme="majorHAnsi" w:hAnsiTheme="majorHAnsi"/>
          <w:b/>
          <w:i/>
        </w:rPr>
        <w:t>be left as is, revised, or replaced in its entirety based on how you want to convey the message.]</w:t>
      </w:r>
    </w:p>
    <w:p w:rsidR="00710E4A" w:rsidRPr="008530C6" w:rsidRDefault="007952FC" w:rsidP="00710E4A">
      <w:r>
        <w:t>Any project stakeholder may appeal a decision</w:t>
      </w:r>
      <w:r w:rsidR="00710E4A" w:rsidRPr="008530C6">
        <w:t xml:space="preserve">. </w:t>
      </w:r>
      <w:r>
        <w:t xml:space="preserve">To appeal a decision, the stakeholder must raise their concern with the decision to the entity that made the decision for the purpose of better understanding why the decision was made, and to discuss the impact of the decision on the project. </w:t>
      </w:r>
      <w:r w:rsidR="00E01DB3">
        <w:t xml:space="preserve"> If the stakeholder wants to appeal the decision, the stakeholder must raise it to the entity above the deciding body. For example, if the Project Director makes a decision the stakeholder disagrees with, after discussing it with the Project Director if the stakeholder wants to appeal it, the stakeholder would appeal the decision to the Project Sponsor. </w:t>
      </w:r>
      <w:r w:rsidR="00710E4A" w:rsidRPr="008530C6">
        <w:t xml:space="preserve">The ESC is the ultimate decision-making body. </w:t>
      </w:r>
    </w:p>
    <w:p w:rsidR="001107C7" w:rsidRPr="00287271" w:rsidRDefault="001107C7" w:rsidP="00287271">
      <w:pPr>
        <w:pStyle w:val="Heading1"/>
      </w:pPr>
      <w:bookmarkStart w:id="88" w:name="_toc410632345"/>
      <w:bookmarkStart w:id="89" w:name="_toc343576585"/>
      <w:bookmarkStart w:id="90" w:name="_toc343491685"/>
      <w:bookmarkStart w:id="91" w:name="_toc343405817"/>
      <w:bookmarkStart w:id="92" w:name="_toc343252880"/>
      <w:bookmarkStart w:id="93" w:name="_Toc343249284"/>
      <w:bookmarkStart w:id="94" w:name="_Toc401067604"/>
      <w:bookmarkStart w:id="95" w:name="_Toc401067744"/>
      <w:bookmarkStart w:id="96" w:name="_Toc409552233"/>
      <w:bookmarkStart w:id="97" w:name="_Toc409768813"/>
      <w:bookmarkEnd w:id="33"/>
      <w:bookmarkEnd w:id="34"/>
      <w:r w:rsidRPr="00287271">
        <w:t>Assumptions</w:t>
      </w:r>
      <w:bookmarkEnd w:id="88"/>
      <w:bookmarkEnd w:id="89"/>
      <w:bookmarkEnd w:id="90"/>
      <w:bookmarkEnd w:id="91"/>
      <w:bookmarkEnd w:id="92"/>
      <w:bookmarkEnd w:id="93"/>
      <w:bookmarkEnd w:id="94"/>
      <w:bookmarkEnd w:id="95"/>
      <w:bookmarkEnd w:id="96"/>
      <w:bookmarkEnd w:id="97"/>
    </w:p>
    <w:p w:rsidR="00393817" w:rsidRPr="00B16203" w:rsidRDefault="00393817" w:rsidP="00393817">
      <w:pPr>
        <w:rPr>
          <w:rFonts w:asciiTheme="majorHAnsi" w:hAnsiTheme="majorHAnsi"/>
          <w:b/>
          <w:i/>
        </w:rPr>
      </w:pPr>
      <w:r w:rsidRPr="00B16203">
        <w:rPr>
          <w:rFonts w:asciiTheme="majorHAnsi" w:hAnsiTheme="majorHAnsi"/>
          <w:b/>
          <w:i/>
        </w:rPr>
        <w:lastRenderedPageBreak/>
        <w:t xml:space="preserve">[This section describes </w:t>
      </w:r>
      <w:r w:rsidR="000D5301" w:rsidRPr="00B16203">
        <w:rPr>
          <w:rFonts w:asciiTheme="majorHAnsi" w:hAnsiTheme="majorHAnsi"/>
          <w:b/>
          <w:i/>
        </w:rPr>
        <w:t>assumptions used when developing this Governance Plan</w:t>
      </w:r>
      <w:r w:rsidRPr="00B16203">
        <w:rPr>
          <w:rFonts w:asciiTheme="majorHAnsi" w:hAnsiTheme="majorHAnsi"/>
          <w:b/>
          <w:i/>
        </w:rPr>
        <w:t>. The purpose of d</w:t>
      </w:r>
      <w:r w:rsidR="000D5301" w:rsidRPr="00B16203">
        <w:rPr>
          <w:rFonts w:asciiTheme="majorHAnsi" w:hAnsiTheme="majorHAnsi"/>
          <w:b/>
          <w:i/>
        </w:rPr>
        <w:t>ocumenting assumptions is a reminder that certain expectations, or unknowns, were used when developing the approach. If/when the expectations or unknowns are changed or become known the approach may change</w:t>
      </w:r>
      <w:r w:rsidRPr="00B16203">
        <w:rPr>
          <w:rFonts w:asciiTheme="majorHAnsi" w:hAnsiTheme="majorHAnsi"/>
          <w:b/>
          <w:i/>
        </w:rPr>
        <w:t xml:space="preserve">.  This section </w:t>
      </w:r>
      <w:r w:rsidR="00011CCE" w:rsidRPr="00B16203">
        <w:rPr>
          <w:rFonts w:asciiTheme="majorHAnsi" w:hAnsiTheme="majorHAnsi"/>
          <w:b/>
          <w:i/>
        </w:rPr>
        <w:t xml:space="preserve">may </w:t>
      </w:r>
      <w:r w:rsidRPr="00B16203">
        <w:rPr>
          <w:rFonts w:asciiTheme="majorHAnsi" w:hAnsiTheme="majorHAnsi"/>
          <w:b/>
          <w:i/>
        </w:rPr>
        <w:t>be left as is, revised, or replaced in its entirety based on how you want to convey the message.]</w:t>
      </w:r>
    </w:p>
    <w:p w:rsidR="00FD7067" w:rsidRPr="00FD7067" w:rsidRDefault="00FD7067" w:rsidP="00FD7067">
      <w:r w:rsidRPr="00FD7067">
        <w:t xml:space="preserve">In the initial stages of a project, when the Governance Plan is typically developed, there </w:t>
      </w:r>
      <w:r w:rsidR="00F84729">
        <w:t>are many unknowns</w:t>
      </w:r>
      <w:r w:rsidR="000D5301">
        <w:t>. To combat the unknowns to the greatest extent, a list of assumptions is developed so that as decisions are made</w:t>
      </w:r>
      <w:r w:rsidR="00F84729">
        <w:t>,</w:t>
      </w:r>
      <w:r w:rsidR="000D5301">
        <w:t xml:space="preserve"> the project re-visits decisions that were based on assumptions that have since changed. </w:t>
      </w:r>
      <w:r w:rsidR="001107C7" w:rsidRPr="00FD7067">
        <w:tab/>
      </w:r>
    </w:p>
    <w:p w:rsidR="001107C7" w:rsidRPr="00FD7067" w:rsidRDefault="001107C7" w:rsidP="00FD7067">
      <w:r w:rsidRPr="00FD7067">
        <w:t xml:space="preserve">The </w:t>
      </w:r>
      <w:r w:rsidR="00393817" w:rsidRPr="00FD7067">
        <w:t>Governance Plan</w:t>
      </w:r>
      <w:r w:rsidRPr="00FD7067">
        <w:t xml:space="preserve"> strategies, activities, and methods are predicated upon the following assumptions:</w:t>
      </w:r>
    </w:p>
    <w:p w:rsidR="00FE26D8" w:rsidRDefault="00FE26D8" w:rsidP="00FD21A2">
      <w:pPr>
        <w:pStyle w:val="InstructionStyle"/>
      </w:pPr>
      <w:r w:rsidRPr="00FC2846">
        <w:t>[</w:t>
      </w:r>
      <w:r>
        <w:t>List</w:t>
      </w:r>
      <w:r w:rsidRPr="00FC2846">
        <w:t xml:space="preserve"> </w:t>
      </w:r>
      <w:r>
        <w:t>all relevant</w:t>
      </w:r>
      <w:r w:rsidRPr="00FC2846">
        <w:t xml:space="preserve"> assumptions or dependencies </w:t>
      </w:r>
      <w:r w:rsidR="00D247A8">
        <w:t>pertaining to your project.</w:t>
      </w:r>
      <w:r w:rsidR="005C643A">
        <w:t xml:space="preserve"> Some assumptions that </w:t>
      </w:r>
      <w:r w:rsidR="00011CCE">
        <w:t xml:space="preserve">may </w:t>
      </w:r>
      <w:r w:rsidR="005C643A">
        <w:t xml:space="preserve">be used are included below. You may keep them as is, modify them, or replace them. </w:t>
      </w:r>
      <w:r>
        <w:t>]</w:t>
      </w:r>
    </w:p>
    <w:p w:rsidR="00571166" w:rsidRDefault="00571166" w:rsidP="00571166">
      <w:pPr>
        <w:pStyle w:val="InstructionStyle"/>
        <w:numPr>
          <w:ilvl w:val="0"/>
          <w:numId w:val="43"/>
        </w:numPr>
        <w:rPr>
          <w:b w:val="0"/>
          <w:i w:val="0"/>
        </w:rPr>
      </w:pPr>
      <w:r w:rsidRPr="00571166">
        <w:rPr>
          <w:b w:val="0"/>
          <w:i w:val="0"/>
        </w:rPr>
        <w:t xml:space="preserve">Although not </w:t>
      </w:r>
      <w:r w:rsidR="00F84729">
        <w:rPr>
          <w:b w:val="0"/>
          <w:i w:val="0"/>
        </w:rPr>
        <w:t xml:space="preserve">yet </w:t>
      </w:r>
      <w:r w:rsidRPr="00571166">
        <w:rPr>
          <w:b w:val="0"/>
          <w:i w:val="0"/>
        </w:rPr>
        <w:t>fully staffed, the project will make decision using the governance process identified in this Plan.</w:t>
      </w:r>
      <w:r w:rsidR="00645C3D">
        <w:rPr>
          <w:b w:val="0"/>
          <w:i w:val="0"/>
        </w:rPr>
        <w:t xml:space="preserve"> </w:t>
      </w:r>
    </w:p>
    <w:p w:rsidR="00645C3D" w:rsidRPr="00571166" w:rsidRDefault="00645C3D" w:rsidP="00571166">
      <w:pPr>
        <w:pStyle w:val="InstructionStyle"/>
        <w:numPr>
          <w:ilvl w:val="0"/>
          <w:numId w:val="43"/>
        </w:numPr>
        <w:rPr>
          <w:b w:val="0"/>
          <w:i w:val="0"/>
        </w:rPr>
      </w:pPr>
      <w:r>
        <w:rPr>
          <w:b w:val="0"/>
          <w:i w:val="0"/>
        </w:rPr>
        <w:t xml:space="preserve">All members of the governance process will participate and fulfil their roles. </w:t>
      </w:r>
    </w:p>
    <w:p w:rsidR="00571166" w:rsidRDefault="00571166" w:rsidP="00571166">
      <w:pPr>
        <w:pStyle w:val="InstructionStyle"/>
        <w:numPr>
          <w:ilvl w:val="0"/>
          <w:numId w:val="43"/>
        </w:numPr>
      </w:pPr>
      <w:r>
        <w:t>[Add assumptions related to your project.]</w:t>
      </w:r>
    </w:p>
    <w:p w:rsidR="00571166" w:rsidRDefault="00571166" w:rsidP="00571166">
      <w:pPr>
        <w:pStyle w:val="InstructionStyle"/>
        <w:numPr>
          <w:ilvl w:val="0"/>
          <w:numId w:val="43"/>
        </w:numPr>
      </w:pPr>
      <w:r>
        <w:t>[Add assumptions related to your project.]</w:t>
      </w:r>
    </w:p>
    <w:p w:rsidR="00F22D37" w:rsidRDefault="00F22D37">
      <w:pPr>
        <w:rPr>
          <w:rFonts w:asciiTheme="majorHAnsi" w:hAnsiTheme="majorHAnsi" w:cs="Arial"/>
          <w:b/>
          <w:color w:val="0097CC"/>
          <w:spacing w:val="5"/>
          <w:sz w:val="32"/>
          <w:szCs w:val="36"/>
        </w:rPr>
      </w:pPr>
      <w:bookmarkStart w:id="98" w:name="_toc343491699"/>
      <w:bookmarkStart w:id="99" w:name="_toc343405831"/>
      <w:bookmarkStart w:id="100" w:name="_toc343252894"/>
      <w:bookmarkStart w:id="101" w:name="_toc343249298"/>
      <w:r>
        <w:rPr>
          <w:rFonts w:asciiTheme="majorHAnsi" w:hAnsiTheme="majorHAnsi" w:cs="Arial"/>
          <w:b/>
          <w:color w:val="0097CC"/>
          <w:spacing w:val="5"/>
          <w:sz w:val="32"/>
          <w:szCs w:val="36"/>
        </w:rPr>
        <w:br w:type="page"/>
      </w:r>
    </w:p>
    <w:p w:rsidR="007673A1" w:rsidRDefault="007673A1" w:rsidP="004B644A">
      <w:pPr>
        <w:rPr>
          <w:rFonts w:asciiTheme="majorHAnsi" w:hAnsiTheme="majorHAnsi" w:cs="Arial"/>
          <w:b/>
          <w:color w:val="0097CC"/>
          <w:spacing w:val="5"/>
          <w:sz w:val="32"/>
          <w:szCs w:val="36"/>
        </w:rPr>
        <w:sectPr w:rsidR="007673A1" w:rsidSect="00795CC1">
          <w:headerReference w:type="default" r:id="rId11"/>
          <w:footerReference w:type="default" r:id="rId12"/>
          <w:pgSz w:w="12240" w:h="15840" w:code="1"/>
          <w:pgMar w:top="1440" w:right="1440" w:bottom="720" w:left="1440" w:header="720" w:footer="432" w:gutter="0"/>
          <w:pgNumType w:start="1"/>
          <w:cols w:space="720"/>
          <w:docGrid w:linePitch="360"/>
        </w:sectPr>
      </w:pPr>
    </w:p>
    <w:p w:rsidR="000046EA" w:rsidRDefault="000F744A" w:rsidP="00287271">
      <w:pPr>
        <w:pStyle w:val="Heading7"/>
      </w:pPr>
      <w:bookmarkStart w:id="102" w:name="_APPENDIX-A"/>
      <w:bookmarkStart w:id="103" w:name="_Toc409768814"/>
      <w:bookmarkStart w:id="104" w:name="_Toc409552235"/>
      <w:bookmarkEnd w:id="98"/>
      <w:bookmarkEnd w:id="99"/>
      <w:bookmarkEnd w:id="100"/>
      <w:bookmarkEnd w:id="101"/>
      <w:bookmarkEnd w:id="102"/>
      <w:r>
        <w:lastRenderedPageBreak/>
        <w:t>table of figures</w:t>
      </w:r>
      <w:bookmarkEnd w:id="103"/>
    </w:p>
    <w:p w:rsidR="007649B4" w:rsidRDefault="000F744A">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09599191" w:history="1">
        <w:r w:rsidR="007649B4" w:rsidRPr="0042042C">
          <w:rPr>
            <w:rStyle w:val="Hyperlink"/>
            <w:noProof/>
          </w:rPr>
          <w:t>Table 8</w:t>
        </w:r>
        <w:r w:rsidR="007649B4" w:rsidRPr="0042042C">
          <w:rPr>
            <w:rStyle w:val="Hyperlink"/>
            <w:noProof/>
          </w:rPr>
          <w:noBreakHyphen/>
          <w:t>1: ROLES AND RESPONSIBILITIES</w:t>
        </w:r>
        <w:r w:rsidR="007649B4">
          <w:rPr>
            <w:noProof/>
            <w:webHidden/>
          </w:rPr>
          <w:tab/>
        </w:r>
        <w:r w:rsidR="007649B4">
          <w:rPr>
            <w:noProof/>
            <w:webHidden/>
          </w:rPr>
          <w:fldChar w:fldCharType="begin"/>
        </w:r>
        <w:r w:rsidR="007649B4">
          <w:rPr>
            <w:noProof/>
            <w:webHidden/>
          </w:rPr>
          <w:instrText xml:space="preserve"> PAGEREF _Toc409599191 \h </w:instrText>
        </w:r>
        <w:r w:rsidR="007649B4">
          <w:rPr>
            <w:noProof/>
            <w:webHidden/>
          </w:rPr>
        </w:r>
        <w:r w:rsidR="007649B4">
          <w:rPr>
            <w:noProof/>
            <w:webHidden/>
          </w:rPr>
          <w:fldChar w:fldCharType="separate"/>
        </w:r>
        <w:r w:rsidR="007649B4">
          <w:rPr>
            <w:noProof/>
            <w:webHidden/>
          </w:rPr>
          <w:t>4</w:t>
        </w:r>
        <w:r w:rsidR="007649B4">
          <w:rPr>
            <w:noProof/>
            <w:webHidden/>
          </w:rPr>
          <w:fldChar w:fldCharType="end"/>
        </w:r>
      </w:hyperlink>
    </w:p>
    <w:p w:rsidR="007649B4" w:rsidRDefault="00E07865">
      <w:pPr>
        <w:pStyle w:val="TableofFigures"/>
        <w:tabs>
          <w:tab w:val="right" w:leader="dot" w:pos="9350"/>
        </w:tabs>
        <w:rPr>
          <w:rFonts w:asciiTheme="minorHAnsi" w:eastAsiaTheme="minorEastAsia" w:hAnsiTheme="minorHAnsi" w:cstheme="minorBidi"/>
          <w:noProof/>
          <w:sz w:val="22"/>
          <w:szCs w:val="22"/>
        </w:rPr>
      </w:pPr>
      <w:hyperlink w:anchor="_Toc409599192" w:history="1">
        <w:r w:rsidR="007649B4" w:rsidRPr="0042042C">
          <w:rPr>
            <w:rStyle w:val="Hyperlink"/>
            <w:noProof/>
          </w:rPr>
          <w:t>Table 10</w:t>
        </w:r>
        <w:r w:rsidR="007649B4" w:rsidRPr="0042042C">
          <w:rPr>
            <w:rStyle w:val="Hyperlink"/>
            <w:noProof/>
          </w:rPr>
          <w:noBreakHyphen/>
          <w:t>1: LEVELS OF AUTHORITY</w:t>
        </w:r>
        <w:r w:rsidR="007649B4">
          <w:rPr>
            <w:noProof/>
            <w:webHidden/>
          </w:rPr>
          <w:tab/>
        </w:r>
        <w:r w:rsidR="007649B4">
          <w:rPr>
            <w:noProof/>
            <w:webHidden/>
          </w:rPr>
          <w:fldChar w:fldCharType="begin"/>
        </w:r>
        <w:r w:rsidR="007649B4">
          <w:rPr>
            <w:noProof/>
            <w:webHidden/>
          </w:rPr>
          <w:instrText xml:space="preserve"> PAGEREF _Toc409599192 \h </w:instrText>
        </w:r>
        <w:r w:rsidR="007649B4">
          <w:rPr>
            <w:noProof/>
            <w:webHidden/>
          </w:rPr>
        </w:r>
        <w:r w:rsidR="007649B4">
          <w:rPr>
            <w:noProof/>
            <w:webHidden/>
          </w:rPr>
          <w:fldChar w:fldCharType="separate"/>
        </w:r>
        <w:r w:rsidR="007649B4">
          <w:rPr>
            <w:noProof/>
            <w:webHidden/>
          </w:rPr>
          <w:t>10</w:t>
        </w:r>
        <w:r w:rsidR="007649B4">
          <w:rPr>
            <w:noProof/>
            <w:webHidden/>
          </w:rPr>
          <w:fldChar w:fldCharType="end"/>
        </w:r>
      </w:hyperlink>
    </w:p>
    <w:p w:rsidR="007649B4" w:rsidRDefault="00E07865">
      <w:pPr>
        <w:pStyle w:val="TableofFigures"/>
        <w:tabs>
          <w:tab w:val="right" w:leader="dot" w:pos="9350"/>
        </w:tabs>
        <w:rPr>
          <w:rFonts w:asciiTheme="minorHAnsi" w:eastAsiaTheme="minorEastAsia" w:hAnsiTheme="minorHAnsi" w:cstheme="minorBidi"/>
          <w:noProof/>
          <w:sz w:val="22"/>
          <w:szCs w:val="22"/>
        </w:rPr>
      </w:pPr>
      <w:hyperlink w:anchor="_Toc409599193" w:history="1">
        <w:r w:rsidR="007649B4" w:rsidRPr="0042042C">
          <w:rPr>
            <w:rStyle w:val="Hyperlink"/>
            <w:noProof/>
          </w:rPr>
          <w:t>Table 11</w:t>
        </w:r>
        <w:r w:rsidR="007649B4" w:rsidRPr="0042042C">
          <w:rPr>
            <w:rStyle w:val="Hyperlink"/>
            <w:noProof/>
          </w:rPr>
          <w:noBreakHyphen/>
          <w:t>1: ISSUE ESCALATION AND RESOLUTION</w:t>
        </w:r>
        <w:r w:rsidR="007649B4">
          <w:rPr>
            <w:noProof/>
            <w:webHidden/>
          </w:rPr>
          <w:tab/>
        </w:r>
        <w:r w:rsidR="007649B4">
          <w:rPr>
            <w:noProof/>
            <w:webHidden/>
          </w:rPr>
          <w:fldChar w:fldCharType="begin"/>
        </w:r>
        <w:r w:rsidR="007649B4">
          <w:rPr>
            <w:noProof/>
            <w:webHidden/>
          </w:rPr>
          <w:instrText xml:space="preserve"> PAGEREF _Toc409599193 \h </w:instrText>
        </w:r>
        <w:r w:rsidR="007649B4">
          <w:rPr>
            <w:noProof/>
            <w:webHidden/>
          </w:rPr>
        </w:r>
        <w:r w:rsidR="007649B4">
          <w:rPr>
            <w:noProof/>
            <w:webHidden/>
          </w:rPr>
          <w:fldChar w:fldCharType="separate"/>
        </w:r>
        <w:r w:rsidR="007649B4">
          <w:rPr>
            <w:noProof/>
            <w:webHidden/>
          </w:rPr>
          <w:t>11</w:t>
        </w:r>
        <w:r w:rsidR="007649B4">
          <w:rPr>
            <w:noProof/>
            <w:webHidden/>
          </w:rPr>
          <w:fldChar w:fldCharType="end"/>
        </w:r>
      </w:hyperlink>
    </w:p>
    <w:p w:rsidR="000F744A" w:rsidRPr="000F744A" w:rsidRDefault="000F744A" w:rsidP="000F744A">
      <w:r>
        <w:fldChar w:fldCharType="end"/>
      </w:r>
    </w:p>
    <w:p w:rsidR="000046EA" w:rsidRDefault="000046EA">
      <w:pPr>
        <w:sectPr w:rsidR="000046EA" w:rsidSect="00F40741">
          <w:footerReference w:type="default" r:id="rId13"/>
          <w:footnotePr>
            <w:numRestart w:val="eachSect"/>
          </w:footnotePr>
          <w:type w:val="continuous"/>
          <w:pgSz w:w="12240" w:h="15840" w:code="1"/>
          <w:pgMar w:top="1440" w:right="1440" w:bottom="720" w:left="1440" w:header="720" w:footer="432" w:gutter="0"/>
          <w:pgNumType w:start="1" w:chapStyle="7"/>
          <w:cols w:space="720"/>
          <w:docGrid w:linePitch="360"/>
        </w:sectPr>
      </w:pPr>
      <w:r>
        <w:br w:type="page"/>
      </w:r>
    </w:p>
    <w:p w:rsidR="002A57E2" w:rsidRPr="00E07BA6" w:rsidRDefault="005C643A" w:rsidP="00287271">
      <w:pPr>
        <w:pStyle w:val="Heading7"/>
      </w:pPr>
      <w:bookmarkStart w:id="105" w:name="_Toc409768815"/>
      <w:r>
        <w:lastRenderedPageBreak/>
        <w:t>PROJECT ORGANIZATION CHART</w:t>
      </w:r>
      <w:bookmarkEnd w:id="104"/>
      <w:bookmarkEnd w:id="105"/>
    </w:p>
    <w:p w:rsidR="000F3A37" w:rsidRPr="00162DFA" w:rsidRDefault="00571166" w:rsidP="002A57E2">
      <w:r>
        <w:t>[</w:t>
      </w:r>
      <w:r w:rsidR="000F3A37" w:rsidRPr="00E2348B">
        <w:rPr>
          <w:b/>
          <w:i/>
        </w:rPr>
        <w:t xml:space="preserve">Insert </w:t>
      </w:r>
      <w:r w:rsidRPr="00E2348B">
        <w:rPr>
          <w:b/>
          <w:i/>
        </w:rPr>
        <w:t xml:space="preserve">your </w:t>
      </w:r>
      <w:r w:rsidR="000F3A37" w:rsidRPr="00E2348B">
        <w:rPr>
          <w:b/>
          <w:i/>
        </w:rPr>
        <w:t>project organization chart here.</w:t>
      </w:r>
      <w:r w:rsidRPr="00E2348B">
        <w:rPr>
          <w:b/>
          <w:i/>
        </w:rPr>
        <w:t>]</w:t>
      </w:r>
    </w:p>
    <w:sectPr w:rsidR="000F3A37" w:rsidRPr="00162DFA" w:rsidSect="000046EA">
      <w:footnotePr>
        <w:numRestart w:val="eachSect"/>
      </w:footnotePr>
      <w:pgSz w:w="12240" w:h="15840" w:code="1"/>
      <w:pgMar w:top="1440" w:right="1440" w:bottom="720" w:left="1440" w:header="720" w:footer="432" w:gutter="0"/>
      <w:pgNumType w:start="1" w:chapStyle="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C9A" w:rsidRDefault="00D43C9A" w:rsidP="00BF24EE">
      <w:pPr>
        <w:spacing w:after="0" w:line="240" w:lineRule="auto"/>
      </w:pPr>
      <w:r>
        <w:separator/>
      </w:r>
    </w:p>
  </w:endnote>
  <w:endnote w:type="continuationSeparator" w:id="0">
    <w:p w:rsidR="00D43C9A" w:rsidRDefault="00D43C9A" w:rsidP="00BF2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238234"/>
      <w:docPartObj>
        <w:docPartGallery w:val="Page Numbers (Bottom of Page)"/>
        <w:docPartUnique/>
      </w:docPartObj>
    </w:sdtPr>
    <w:sdtEndPr>
      <w:rPr>
        <w:sz w:val="20"/>
      </w:rPr>
    </w:sdtEndPr>
    <w:sdtContent>
      <w:p w:rsidR="00D43C9A" w:rsidRPr="00913BD4" w:rsidRDefault="00D43C9A" w:rsidP="00516BA9">
        <w:pPr>
          <w:pStyle w:val="Footer"/>
          <w:spacing w:line="240" w:lineRule="auto"/>
          <w:jc w:val="center"/>
          <w:rPr>
            <w:rFonts w:ascii="Arial" w:hAnsi="Arial"/>
            <w:snapToGrid w:val="0"/>
          </w:rPr>
        </w:pPr>
        <w:r>
          <w:rPr>
            <w:noProof/>
          </w:rPr>
          <mc:AlternateContent>
            <mc:Choice Requires="wps">
              <w:drawing>
                <wp:inline distT="0" distB="0" distL="0" distR="0" wp14:anchorId="49B312C4" wp14:editId="75E3C37D">
                  <wp:extent cx="5943600" cy="45085"/>
                  <wp:effectExtent l="0" t="0" r="0" b="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66947C9"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" fillcolor="#8db3e2 [1311]" stroked="f">
                  <w10:anchorlock/>
                </v:shape>
              </w:pict>
            </mc:Fallback>
          </mc:AlternateContent>
        </w:r>
      </w:p>
      <w:p w:rsidR="00D43C9A" w:rsidRDefault="00E07865" w:rsidP="00516BA9">
        <w:pPr>
          <w:pStyle w:val="Footer"/>
          <w:spacing w:line="240" w:lineRule="auto"/>
          <w:jc w:val="center"/>
          <w:rPr>
            <w:sz w:val="20"/>
          </w:rPr>
        </w:pPr>
        <w:sdt>
          <w:sdtPr>
            <w:rPr>
              <w:sz w:val="20"/>
            </w:rPr>
            <w:id w:val="-876468505"/>
            <w:docPartObj>
              <w:docPartGallery w:val="Page Numbers (Top of Page)"/>
              <w:docPartUnique/>
            </w:docPartObj>
          </w:sdtPr>
          <w:sdtEndPr/>
          <w:sdtContent>
            <w:r w:rsidR="00D43C9A" w:rsidRPr="00847B6A">
              <w:rPr>
                <w:sz w:val="20"/>
              </w:rPr>
              <w:t xml:space="preserve">Page </w:t>
            </w:r>
            <w:r w:rsidR="00D43C9A" w:rsidRPr="00847B6A">
              <w:rPr>
                <w:b/>
                <w:bCs/>
                <w:sz w:val="20"/>
                <w:szCs w:val="24"/>
              </w:rPr>
              <w:fldChar w:fldCharType="begin"/>
            </w:r>
            <w:r w:rsidR="00D43C9A" w:rsidRPr="00847B6A">
              <w:rPr>
                <w:b/>
                <w:bCs/>
                <w:sz w:val="20"/>
              </w:rPr>
              <w:instrText xml:space="preserve"> PAGE </w:instrText>
            </w:r>
            <w:r w:rsidR="00D43C9A" w:rsidRPr="00847B6A">
              <w:rPr>
                <w:b/>
                <w:bCs/>
                <w:sz w:val="20"/>
                <w:szCs w:val="24"/>
              </w:rPr>
              <w:fldChar w:fldCharType="separate"/>
            </w:r>
            <w:r>
              <w:rPr>
                <w:b/>
                <w:bCs/>
                <w:noProof/>
                <w:sz w:val="20"/>
              </w:rPr>
              <w:t>iv</w:t>
            </w:r>
            <w:r w:rsidR="00D43C9A" w:rsidRPr="00847B6A">
              <w:rPr>
                <w:b/>
                <w:bCs/>
                <w:sz w:val="20"/>
                <w:szCs w:val="24"/>
              </w:rPr>
              <w:fldChar w:fldCharType="end"/>
            </w:r>
            <w:r w:rsidR="00D43C9A" w:rsidRPr="00847B6A">
              <w:rPr>
                <w:sz w:val="20"/>
              </w:rPr>
              <w:t xml:space="preserve"> </w:t>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6237861"/>
      <w:docPartObj>
        <w:docPartGallery w:val="Page Numbers (Bottom of Page)"/>
        <w:docPartUnique/>
      </w:docPartObj>
    </w:sdtPr>
    <w:sdtEndPr/>
    <w:sdtContent>
      <w:sdt>
        <w:sdtPr>
          <w:id w:val="-163245884"/>
          <w:docPartObj>
            <w:docPartGallery w:val="Page Numbers (Top of Page)"/>
            <w:docPartUnique/>
          </w:docPartObj>
        </w:sdtPr>
        <w:sdtEndPr/>
        <w:sdtContent>
          <w:p w:rsidR="00D43C9A" w:rsidRPr="003B434C" w:rsidRDefault="00D43C9A" w:rsidP="00795CC1">
            <w:pPr>
              <w:pStyle w:val="Footer"/>
              <w:spacing w:before="120" w:after="0" w:line="240" w:lineRule="auto"/>
              <w:jc w:val="right"/>
              <w:rPr>
                <w:sz w:val="20"/>
              </w:rPr>
            </w:pPr>
            <w:r w:rsidRPr="003B434C">
              <w:rPr>
                <w:noProof/>
                <w:sz w:val="20"/>
              </w:rPr>
              <mc:AlternateContent>
                <mc:Choice Requires="wps">
                  <w:drawing>
                    <wp:inline distT="0" distB="0" distL="0" distR="0" wp14:anchorId="688A03E7" wp14:editId="11C4B2A7">
                      <wp:extent cx="5943600" cy="45085"/>
                      <wp:effectExtent l="0" t="0" r="0" b="0"/>
                      <wp:docPr id="3"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250EA251"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" fillcolor="#8db3e2 [1311]" stroked="f">
                      <w10:anchorlock/>
                    </v:shape>
                  </w:pict>
                </mc:Fallback>
              </mc:AlternateContent>
            </w:r>
          </w:p>
          <w:p w:rsidR="00D43C9A" w:rsidRDefault="00D43C9A" w:rsidP="00795CC1">
            <w:pPr>
              <w:pStyle w:val="Footer"/>
              <w:spacing w:before="120" w:after="0" w:line="240" w:lineRule="auto"/>
              <w:jc w:val="center"/>
            </w:pPr>
            <w:r w:rsidRPr="003B434C">
              <w:rPr>
                <w:sz w:val="20"/>
              </w:rPr>
              <w:t xml:space="preserve">Page </w:t>
            </w:r>
            <w:r w:rsidRPr="00441224">
              <w:rPr>
                <w:b/>
                <w:bCs/>
                <w:sz w:val="20"/>
                <w:szCs w:val="20"/>
              </w:rPr>
              <w:fldChar w:fldCharType="begin"/>
            </w:r>
            <w:r w:rsidRPr="00441224">
              <w:rPr>
                <w:b/>
                <w:bCs/>
                <w:sz w:val="20"/>
                <w:szCs w:val="20"/>
              </w:rPr>
              <w:instrText xml:space="preserve"> PAGE </w:instrText>
            </w:r>
            <w:r w:rsidRPr="00441224">
              <w:rPr>
                <w:b/>
                <w:bCs/>
                <w:sz w:val="20"/>
                <w:szCs w:val="20"/>
              </w:rPr>
              <w:fldChar w:fldCharType="separate"/>
            </w:r>
            <w:r w:rsidR="00E07865">
              <w:rPr>
                <w:b/>
                <w:bCs/>
                <w:noProof/>
                <w:sz w:val="20"/>
                <w:szCs w:val="20"/>
              </w:rPr>
              <w:t>14</w:t>
            </w:r>
            <w:r w:rsidRPr="00441224">
              <w:rPr>
                <w:b/>
                <w:bCs/>
                <w:sz w:val="20"/>
                <w:szCs w:val="20"/>
              </w:rPr>
              <w:fldChar w:fldCharType="end"/>
            </w:r>
            <w:r>
              <w:rPr>
                <w:b/>
                <w:bCs/>
                <w:sz w:val="20"/>
                <w:szCs w:val="20"/>
              </w:rPr>
              <w:t xml:space="preserve"> </w:t>
            </w:r>
            <w:r w:rsidRPr="00C90303">
              <w:rPr>
                <w:sz w:val="20"/>
              </w:rPr>
              <w:t xml:space="preserve">of </w:t>
            </w:r>
            <w:r w:rsidRPr="00C90303">
              <w:rPr>
                <w:b/>
                <w:bCs/>
                <w:sz w:val="20"/>
                <w:szCs w:val="24"/>
              </w:rPr>
              <w:fldChar w:fldCharType="begin"/>
            </w:r>
            <w:r w:rsidRPr="00C90303">
              <w:rPr>
                <w:b/>
                <w:bCs/>
                <w:sz w:val="20"/>
              </w:rPr>
              <w:instrText xml:space="preserve"> SECTIONPAGES </w:instrText>
            </w:r>
            <w:r w:rsidRPr="00C90303">
              <w:rPr>
                <w:b/>
                <w:bCs/>
                <w:sz w:val="20"/>
                <w:szCs w:val="24"/>
              </w:rPr>
              <w:fldChar w:fldCharType="separate"/>
            </w:r>
            <w:r w:rsidR="00E07865">
              <w:rPr>
                <w:b/>
                <w:bCs/>
                <w:noProof/>
                <w:sz w:val="20"/>
              </w:rPr>
              <w:t>14</w:t>
            </w:r>
            <w:r w:rsidRPr="00C90303">
              <w:rPr>
                <w:b/>
                <w:bCs/>
                <w:sz w:val="20"/>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96767463"/>
      <w:docPartObj>
        <w:docPartGallery w:val="Page Numbers (Bottom of Page)"/>
        <w:docPartUnique/>
      </w:docPartObj>
    </w:sdtPr>
    <w:sdtEndPr/>
    <w:sdtContent>
      <w:sdt>
        <w:sdtPr>
          <w:rPr>
            <w:sz w:val="20"/>
          </w:rPr>
          <w:id w:val="778686258"/>
          <w:docPartObj>
            <w:docPartGallery w:val="Page Numbers (Top of Page)"/>
            <w:docPartUnique/>
          </w:docPartObj>
        </w:sdtPr>
        <w:sdtEndPr/>
        <w:sdtContent>
          <w:p w:rsidR="00D43C9A" w:rsidRPr="00F40741" w:rsidRDefault="00D43C9A" w:rsidP="00F40741">
            <w:pPr>
              <w:pStyle w:val="Footer"/>
              <w:spacing w:line="240" w:lineRule="auto"/>
              <w:jc w:val="right"/>
              <w:rPr>
                <w:sz w:val="20"/>
              </w:rPr>
            </w:pPr>
            <w:r w:rsidRPr="00F40741">
              <w:rPr>
                <w:noProof/>
                <w:sz w:val="20"/>
              </w:rPr>
              <mc:AlternateContent>
                <mc:Choice Requires="wps">
                  <w:drawing>
                    <wp:inline distT="0" distB="0" distL="0" distR="0" wp14:anchorId="7AD5352C" wp14:editId="6065D31E">
                      <wp:extent cx="5467350" cy="45085"/>
                      <wp:effectExtent l="0" t="0" r="0" b="0"/>
                      <wp:docPr id="10"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solidFill>
                                <a:schemeClr val="tx2">
                                  <a:lumMod val="40000"/>
                                  <a:lumOff val="60000"/>
                                </a:schemeClr>
                              </a:solidFill>
                              <a:extLst/>
                            </wps:spPr>
                            <wps:bodyPr rot="0" vert="horz" wrap="square" lIns="91440" tIns="45720" rIns="91440" bIns="45720" anchor="t" anchorCtr="0" upright="1">
                              <a:noAutofit/>
                            </wps:bodyPr>
                          </wps:wsp>
                        </a:graphicData>
                      </a:graphic>
                    </wp:inline>
                  </w:drawing>
                </mc:Choice>
                <mc:Fallback>
                  <w:pict>
                    <v:shapetype w14:anchorId="6F8DB47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" fillcolor="#8db3e2 [1311]" stroked="f">
                      <w10:anchorlock/>
                    </v:shape>
                  </w:pict>
                </mc:Fallback>
              </mc:AlternateContent>
            </w:r>
          </w:p>
          <w:p w:rsidR="00D43C9A" w:rsidRPr="00F40741" w:rsidRDefault="00D43C9A" w:rsidP="00F40741">
            <w:pPr>
              <w:pStyle w:val="Footer"/>
              <w:spacing w:line="240" w:lineRule="auto"/>
              <w:jc w:val="center"/>
              <w:rPr>
                <w:sz w:val="20"/>
              </w:rPr>
            </w:pPr>
            <w:r w:rsidRPr="00F40741">
              <w:rPr>
                <w:sz w:val="20"/>
              </w:rPr>
              <w:t xml:space="preserve">Page </w:t>
            </w:r>
            <w:r w:rsidRPr="00F40741">
              <w:rPr>
                <w:rFonts w:eastAsiaTheme="minorEastAsia" w:cstheme="minorBidi"/>
                <w:b/>
                <w:sz w:val="20"/>
                <w:szCs w:val="24"/>
              </w:rPr>
              <w:fldChar w:fldCharType="begin"/>
            </w:r>
            <w:r w:rsidRPr="00F40741">
              <w:rPr>
                <w:b/>
                <w:sz w:val="20"/>
                <w:szCs w:val="24"/>
              </w:rPr>
              <w:instrText xml:space="preserve"> PAGE    \* MERGEFORMAT </w:instrText>
            </w:r>
            <w:r w:rsidRPr="00F40741">
              <w:rPr>
                <w:rFonts w:eastAsiaTheme="minorEastAsia" w:cstheme="minorBidi"/>
                <w:b/>
                <w:sz w:val="20"/>
                <w:szCs w:val="24"/>
              </w:rPr>
              <w:fldChar w:fldCharType="separate"/>
            </w:r>
            <w:r w:rsidR="00E07865">
              <w:rPr>
                <w:b/>
                <w:noProof/>
                <w:sz w:val="20"/>
                <w:szCs w:val="24"/>
              </w:rPr>
              <w:t>B-1</w:t>
            </w:r>
            <w:r w:rsidRPr="00F40741">
              <w:rPr>
                <w:b/>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C9A" w:rsidRDefault="00D43C9A" w:rsidP="00BF24EE">
      <w:pPr>
        <w:spacing w:after="0" w:line="240" w:lineRule="auto"/>
      </w:pPr>
      <w:r>
        <w:separator/>
      </w:r>
    </w:p>
  </w:footnote>
  <w:footnote w:type="continuationSeparator" w:id="0">
    <w:p w:rsidR="00D43C9A" w:rsidRDefault="00D43C9A" w:rsidP="00BF24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Pr="00F838D9" w:rsidRDefault="00D43C9A" w:rsidP="00847B6A">
    <w:pPr>
      <w:pStyle w:val="HeaderTitle"/>
      <w:rPr>
        <w:rStyle w:val="HeaderTitleChar"/>
        <w:color w:val="002060"/>
      </w:rPr>
    </w:pPr>
    <w:r w:rsidRPr="00F838D9">
      <w:rPr>
        <w:noProof/>
        <w:color w:val="002060"/>
      </w:rPr>
      <w:drawing>
        <wp:anchor distT="0" distB="0" distL="114300" distR="114300" simplePos="0" relativeHeight="251666432" behindDoc="1" locked="0" layoutInCell="1" allowOverlap="1" wp14:anchorId="56004D7E" wp14:editId="64A9CE03">
          <wp:simplePos x="0" y="0"/>
          <wp:positionH relativeFrom="column">
            <wp:posOffset>-67005</wp:posOffset>
          </wp:positionH>
          <wp:positionV relativeFrom="paragraph">
            <wp:posOffset>-170180</wp:posOffset>
          </wp:positionV>
          <wp:extent cx="2256155" cy="498475"/>
          <wp:effectExtent l="0" t="0" r="0" b="0"/>
          <wp:wrapNone/>
          <wp:docPr id="14" name="Picture 14"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mASTER gOVERNANCE pLAN</w:t>
    </w:r>
  </w:p>
  <w:p w:rsidR="00D43C9A" w:rsidRDefault="00D43C9A" w:rsidP="00847B6A">
    <w:pPr>
      <w:pStyle w:val="HeaderTitle"/>
    </w:pPr>
    <w:r>
      <w:rPr>
        <w:noProof/>
      </w:rPr>
      <mc:AlternateContent>
        <mc:Choice Requires="wps">
          <w:drawing>
            <wp:anchor distT="0" distB="0" distL="114300" distR="114300" simplePos="0" relativeHeight="251667456" behindDoc="0" locked="0" layoutInCell="1" allowOverlap="1" wp14:anchorId="615130DD" wp14:editId="02CC7E15">
              <wp:simplePos x="0" y="0"/>
              <wp:positionH relativeFrom="column">
                <wp:posOffset>-12700</wp:posOffset>
              </wp:positionH>
              <wp:positionV relativeFrom="paragraph">
                <wp:posOffset>96520</wp:posOffset>
              </wp:positionV>
              <wp:extent cx="5943600" cy="0"/>
              <wp:effectExtent l="0" t="19050" r="0" b="19050"/>
              <wp:wrapNone/>
              <wp:docPr id="5" name="Straight Connector 5" title="Decorative Underline"/>
              <wp:cNvGraphicFramePr/>
              <a:graphic xmlns:a="http://schemas.openxmlformats.org/drawingml/2006/main">
                <a:graphicData uri="http://schemas.microsoft.com/office/word/2010/wordprocessingShape">
                  <wps:wsp>
                    <wps:cNvCnPr/>
                    <wps:spPr>
                      <a:xfrm>
                        <a:off x="0" y="0"/>
                        <a:ext cx="594360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E38BE3" id="Straight Connector 5" o:spid="_x0000_s1026" alt="Title: Decorative Underline"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6pt" to="46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" strokecolor="#8db3e2 [1311]" strokeweight="3pt">
              <v:stroke linestyle="thinThi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C9A" w:rsidRPr="00F838D9" w:rsidRDefault="00D43C9A" w:rsidP="00E05F52">
    <w:pPr>
      <w:pStyle w:val="HeaderTitle"/>
      <w:rPr>
        <w:rStyle w:val="HeaderTitleChar"/>
        <w:color w:val="002060"/>
      </w:rPr>
    </w:pPr>
    <w:r w:rsidRPr="00F838D9">
      <w:rPr>
        <w:noProof/>
        <w:color w:val="002060"/>
      </w:rPr>
      <w:drawing>
        <wp:anchor distT="0" distB="0" distL="114300" distR="114300" simplePos="0" relativeHeight="251663360" behindDoc="1" locked="0" layoutInCell="1" allowOverlap="1" wp14:anchorId="11897040" wp14:editId="60A40789">
          <wp:simplePos x="0" y="0"/>
          <wp:positionH relativeFrom="column">
            <wp:posOffset>-38100</wp:posOffset>
          </wp:positionH>
          <wp:positionV relativeFrom="paragraph">
            <wp:posOffset>-170180</wp:posOffset>
          </wp:positionV>
          <wp:extent cx="2256155" cy="498475"/>
          <wp:effectExtent l="0" t="0" r="0" b="0"/>
          <wp:wrapNone/>
          <wp:docPr id="13" name="Picture 13" title="California Department of Techn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dmin\Templates\Logo\CDP Logo- v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6155" cy="498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38D9">
      <w:rPr>
        <w:color w:val="002060"/>
      </w:rPr>
      <w:ptab w:relativeTo="margin" w:alignment="right" w:leader="none"/>
    </w:r>
    <w:r>
      <w:rPr>
        <w:color w:val="002060"/>
      </w:rPr>
      <w:t>mASTER gOVERNANCE pLAN</w:t>
    </w:r>
  </w:p>
  <w:p w:rsidR="00D43C9A" w:rsidRPr="00D41330" w:rsidRDefault="00D43C9A" w:rsidP="00E05F52">
    <w:pPr>
      <w:pStyle w:val="HeaderTitle"/>
    </w:pPr>
    <w:r>
      <w:rPr>
        <w:noProof/>
      </w:rPr>
      <mc:AlternateContent>
        <mc:Choice Requires="wps">
          <w:drawing>
            <wp:anchor distT="0" distB="0" distL="114300" distR="114300" simplePos="0" relativeHeight="251664384" behindDoc="0" locked="0" layoutInCell="1" allowOverlap="1" wp14:anchorId="0FC20D21" wp14:editId="227E7638">
              <wp:simplePos x="0" y="0"/>
              <wp:positionH relativeFrom="column">
                <wp:posOffset>-12700</wp:posOffset>
              </wp:positionH>
              <wp:positionV relativeFrom="paragraph">
                <wp:posOffset>96520</wp:posOffset>
              </wp:positionV>
              <wp:extent cx="5943600" cy="0"/>
              <wp:effectExtent l="0" t="19050" r="0" b="19050"/>
              <wp:wrapNone/>
              <wp:docPr id="8" name="Straight Connector 8" title="Decorative Underline"/>
              <wp:cNvGraphicFramePr/>
              <a:graphic xmlns:a="http://schemas.openxmlformats.org/drawingml/2006/main">
                <a:graphicData uri="http://schemas.microsoft.com/office/word/2010/wordprocessingShape">
                  <wps:wsp>
                    <wps:cNvCnPr/>
                    <wps:spPr>
                      <a:xfrm>
                        <a:off x="0" y="0"/>
                        <a:ext cx="5943600" cy="0"/>
                      </a:xfrm>
                      <a:prstGeom prst="line">
                        <a:avLst/>
                      </a:prstGeom>
                      <a:ln w="38100" cmpd="thinThick">
                        <a:solidFill>
                          <a:schemeClr val="tx2">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DFB0F3" id="Straight Connector 8" o:spid="_x0000_s1026" alt="Title: Decorative Underline"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7.6pt" to="467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" strokecolor="#8db3e2 [1311]" strokeweight="3pt">
              <v:stroke linestyle="thinThi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26EA4DA"/>
    <w:lvl w:ilvl="0">
      <w:start w:val="1"/>
      <w:numFmt w:val="bullet"/>
      <w:pStyle w:val="ListBullet3"/>
      <w:lvlText w:val="o"/>
      <w:lvlJc w:val="left"/>
      <w:pPr>
        <w:tabs>
          <w:tab w:val="num" w:pos="792"/>
        </w:tabs>
        <w:ind w:left="792" w:hanging="360"/>
      </w:pPr>
      <w:rPr>
        <w:rFonts w:ascii="Courier New" w:hAnsi="Courier New" w:hint="default"/>
      </w:rPr>
    </w:lvl>
  </w:abstractNum>
  <w:abstractNum w:abstractNumId="1" w15:restartNumberingAfterBreak="0">
    <w:nsid w:val="01DC7498"/>
    <w:multiLevelType w:val="hybridMultilevel"/>
    <w:tmpl w:val="839C6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3236C"/>
    <w:multiLevelType w:val="hybridMultilevel"/>
    <w:tmpl w:val="20A01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9C478E"/>
    <w:multiLevelType w:val="multilevel"/>
    <w:tmpl w:val="E24631B8"/>
    <w:lvl w:ilvl="0">
      <w:start w:val="1"/>
      <w:numFmt w:val="upperLetter"/>
      <w:pStyle w:val="Heading7"/>
      <w:lvlText w:val="APPENDIX %1. "/>
      <w:lvlJc w:val="left"/>
      <w:pPr>
        <w:ind w:left="360" w:hanging="360"/>
      </w:pPr>
      <w:rPr>
        <w:rFonts w:asciiTheme="majorHAnsi" w:hAnsiTheme="majorHAnsi" w:hint="default"/>
        <w:b/>
        <w:i w:val="0"/>
        <w:caps/>
        <w:color w:val="00B0F0"/>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C7C307C"/>
    <w:multiLevelType w:val="multilevel"/>
    <w:tmpl w:val="263C2A6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4822E4"/>
    <w:multiLevelType w:val="multilevel"/>
    <w:tmpl w:val="B426940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AA56B81"/>
    <w:multiLevelType w:val="hybridMultilevel"/>
    <w:tmpl w:val="35602F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CA6424"/>
    <w:multiLevelType w:val="hybridMultilevel"/>
    <w:tmpl w:val="49C6AB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C1C5BE5"/>
    <w:multiLevelType w:val="hybridMultilevel"/>
    <w:tmpl w:val="337ED612"/>
    <w:lvl w:ilvl="0" w:tplc="264E079A">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33BD"/>
    <w:multiLevelType w:val="multilevel"/>
    <w:tmpl w:val="6CA4458E"/>
    <w:name w:val="List 4"/>
    <w:lvl w:ilvl="0">
      <w:start w:val="1"/>
      <w:numFmt w:val="decimal"/>
      <w:pStyle w:val="ListNumber"/>
      <w:lvlText w:val="%1."/>
      <w:lvlJc w:val="left"/>
      <w:pPr>
        <w:tabs>
          <w:tab w:val="num" w:pos="360"/>
        </w:tabs>
        <w:ind w:left="0" w:firstLine="0"/>
      </w:pPr>
      <w:rPr>
        <w:rFonts w:ascii="Arial" w:hAnsi="Arial" w:cs="Times New Roman" w:hint="default"/>
        <w:b w:val="0"/>
        <w:bCs w:val="0"/>
        <w:i w:val="0"/>
        <w:iCs w:val="0"/>
        <w:caps w:val="0"/>
        <w:small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Restart w:val="0"/>
      <w:pStyle w:val="List2"/>
      <w:lvlText w:val="%2."/>
      <w:lvlJc w:val="left"/>
      <w:pPr>
        <w:tabs>
          <w:tab w:val="num" w:pos="360"/>
        </w:tabs>
        <w:ind w:left="360" w:firstLine="0"/>
      </w:pPr>
      <w:rPr>
        <w:rFonts w:ascii="Arial" w:hAnsi="Arial" w:hint="default"/>
        <w:sz w:val="22"/>
        <w:szCs w:val="22"/>
      </w:rPr>
    </w:lvl>
    <w:lvl w:ilvl="2">
      <w:start w:val="1"/>
      <w:numFmt w:val="lowerRoman"/>
      <w:lvlRestart w:val="0"/>
      <w:pStyle w:val="List3"/>
      <w:lvlText w:val="%3."/>
      <w:lvlJc w:val="left"/>
      <w:pPr>
        <w:tabs>
          <w:tab w:val="num" w:pos="720"/>
        </w:tabs>
        <w:ind w:left="720" w:firstLine="0"/>
      </w:pPr>
      <w:rPr>
        <w:rFonts w:ascii="Arial" w:hAnsi="Arial" w:hint="default"/>
        <w:sz w:val="22"/>
        <w:szCs w:val="22"/>
      </w:rPr>
    </w:lvl>
    <w:lvl w:ilvl="3">
      <w:start w:val="1"/>
      <w:numFmt w:val="decimal"/>
      <w:lvlRestart w:val="0"/>
      <w:pStyle w:val="List4"/>
      <w:lvlText w:val="%4."/>
      <w:lvlJc w:val="left"/>
      <w:pPr>
        <w:tabs>
          <w:tab w:val="num" w:pos="360"/>
        </w:tabs>
        <w:ind w:left="360" w:firstLine="720"/>
      </w:pPr>
      <w:rPr>
        <w:rFonts w:ascii="Arial" w:hAnsi="Arial" w:hint="default"/>
        <w:sz w:val="22"/>
        <w:szCs w:val="22"/>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10" w15:restartNumberingAfterBreak="0">
    <w:nsid w:val="3FD811E9"/>
    <w:multiLevelType w:val="hybridMultilevel"/>
    <w:tmpl w:val="71D2154A"/>
    <w:lvl w:ilvl="0" w:tplc="3836CF22">
      <w:start w:val="1"/>
      <w:numFmt w:val="bullet"/>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9A3C9F"/>
    <w:multiLevelType w:val="multilevel"/>
    <w:tmpl w:val="40F8B3D6"/>
    <w:styleLink w:val="PSRSTYLE"/>
    <w:lvl w:ilvl="0">
      <w:start w:val="1"/>
      <w:numFmt w:val="decimal"/>
      <w:suff w:val="space"/>
      <w:lvlText w:val="%1."/>
      <w:lvlJc w:val="left"/>
      <w:pPr>
        <w:ind w:left="432" w:hanging="432"/>
      </w:pPr>
      <w:rPr>
        <w:rFonts w:ascii="Arial" w:hAnsi="Arial" w:hint="default"/>
        <w:b/>
        <w:sz w:val="32"/>
      </w:rPr>
    </w:lvl>
    <w:lvl w:ilvl="1">
      <w:start w:val="1"/>
      <w:numFmt w:val="decimal"/>
      <w:suff w:val="space"/>
      <w:lvlText w:val="%1.%2."/>
      <w:lvlJc w:val="left"/>
      <w:pPr>
        <w:ind w:left="576" w:hanging="576"/>
      </w:pPr>
      <w:rPr>
        <w:rFonts w:ascii="Arial" w:hAnsi="Arial" w:hint="default"/>
        <w:b/>
        <w:sz w:val="24"/>
      </w:rPr>
    </w:lvl>
    <w:lvl w:ilvl="2">
      <w:start w:val="1"/>
      <w:numFmt w:val="decimal"/>
      <w:suff w:val="space"/>
      <w:lvlText w:val="%2.%1.%3."/>
      <w:lvlJc w:val="left"/>
      <w:pPr>
        <w:ind w:left="1584" w:hanging="1008"/>
      </w:pPr>
      <w:rPr>
        <w:rFonts w:ascii="Arial" w:hAnsi="Arial" w:hint="default"/>
        <w:b/>
        <w:sz w:val="20"/>
      </w:rPr>
    </w:lvl>
    <w:lvl w:ilvl="3">
      <w:start w:val="1"/>
      <w:numFmt w:val="decimal"/>
      <w:suff w:val="space"/>
      <w:lvlText w:val="%1.%2.%3.%4."/>
      <w:lvlJc w:val="left"/>
      <w:pPr>
        <w:ind w:left="1584" w:hanging="864"/>
      </w:pPr>
      <w:rPr>
        <w:rFonts w:ascii="Arial" w:hAnsi="Arial" w:hint="default"/>
        <w:b/>
        <w:sz w:val="20"/>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12" w15:restartNumberingAfterBreak="0">
    <w:nsid w:val="573B302A"/>
    <w:multiLevelType w:val="multilevel"/>
    <w:tmpl w:val="E92618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58FE459F"/>
    <w:multiLevelType w:val="multilevel"/>
    <w:tmpl w:val="712626D4"/>
    <w:lvl w:ilvl="0">
      <w:start w:val="1"/>
      <w:numFmt w:val="decimal"/>
      <w:lvlText w:val="%1."/>
      <w:lvlJc w:val="left"/>
      <w:pPr>
        <w:ind w:left="360" w:hanging="360"/>
      </w:pPr>
      <w:rPr>
        <w:rFonts w:hint="default"/>
      </w:rPr>
    </w:lvl>
    <w:lvl w:ilvl="1">
      <w:start w:val="1"/>
      <w:numFmt w:val="decimal"/>
      <w:lvlText w:val="%1.%2."/>
      <w:lvlJc w:val="left"/>
      <w:pPr>
        <w:ind w:left="702" w:hanging="432"/>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sz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94613B0"/>
    <w:multiLevelType w:val="hybridMultilevel"/>
    <w:tmpl w:val="E976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9D41C8"/>
    <w:multiLevelType w:val="multilevel"/>
    <w:tmpl w:val="9500A7F0"/>
    <w:lvl w:ilvl="0">
      <w:start w:val="1"/>
      <w:numFmt w:val="upperLetter"/>
      <w:lvlText w:val="APPENDIX %1."/>
      <w:lvlJc w:val="left"/>
      <w:pPr>
        <w:ind w:left="117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C816FA"/>
    <w:multiLevelType w:val="multilevel"/>
    <w:tmpl w:val="E55C8E82"/>
    <w:lvl w:ilvl="0">
      <w:start w:val="1"/>
      <w:numFmt w:val="bullet"/>
      <w:pStyle w:val="List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720" w:hanging="360"/>
      </w:pPr>
      <w:rPr>
        <w:rFonts w:ascii="Wingdings" w:hAnsi="Wingdings" w:hint="default"/>
      </w:rPr>
    </w:lvl>
    <w:lvl w:ilvl="2">
      <w:start w:val="1"/>
      <w:numFmt w:val="bullet"/>
      <w:lvlText w:val="o"/>
      <w:lvlJc w:val="left"/>
      <w:pPr>
        <w:tabs>
          <w:tab w:val="num" w:pos="360"/>
        </w:tabs>
        <w:ind w:left="1080" w:hanging="360"/>
      </w:pPr>
      <w:rPr>
        <w:rFonts w:ascii="Courier New" w:hAnsi="Courier New" w:hint="default"/>
        <w:sz w:val="22"/>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787634"/>
    <w:multiLevelType w:val="hybridMultilevel"/>
    <w:tmpl w:val="A1B2B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572445"/>
    <w:multiLevelType w:val="hybridMultilevel"/>
    <w:tmpl w:val="366EA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49548A8"/>
    <w:multiLevelType w:val="hybridMultilevel"/>
    <w:tmpl w:val="3766D2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77932A9"/>
    <w:multiLevelType w:val="hybridMultilevel"/>
    <w:tmpl w:val="54E439F4"/>
    <w:lvl w:ilvl="0" w:tplc="04090001">
      <w:start w:val="1"/>
      <w:numFmt w:val="bullet"/>
      <w:lvlText w:val=""/>
      <w:lvlJc w:val="left"/>
      <w:pPr>
        <w:ind w:left="389" w:hanging="360"/>
      </w:pPr>
      <w:rPr>
        <w:rFonts w:ascii="Symbol" w:hAnsi="Symbol" w:hint="default"/>
      </w:rPr>
    </w:lvl>
    <w:lvl w:ilvl="1" w:tplc="04090003" w:tentative="1">
      <w:start w:val="1"/>
      <w:numFmt w:val="bullet"/>
      <w:lvlText w:val="o"/>
      <w:lvlJc w:val="left"/>
      <w:pPr>
        <w:ind w:left="1109" w:hanging="360"/>
      </w:pPr>
      <w:rPr>
        <w:rFonts w:ascii="Courier New" w:hAnsi="Courier New" w:cs="Courier New" w:hint="default"/>
      </w:rPr>
    </w:lvl>
    <w:lvl w:ilvl="2" w:tplc="04090005" w:tentative="1">
      <w:start w:val="1"/>
      <w:numFmt w:val="bullet"/>
      <w:lvlText w:val=""/>
      <w:lvlJc w:val="left"/>
      <w:pPr>
        <w:ind w:left="1829" w:hanging="360"/>
      </w:pPr>
      <w:rPr>
        <w:rFonts w:ascii="Wingdings" w:hAnsi="Wingdings" w:hint="default"/>
      </w:rPr>
    </w:lvl>
    <w:lvl w:ilvl="3" w:tplc="04090001" w:tentative="1">
      <w:start w:val="1"/>
      <w:numFmt w:val="bullet"/>
      <w:lvlText w:val=""/>
      <w:lvlJc w:val="left"/>
      <w:pPr>
        <w:ind w:left="2549" w:hanging="360"/>
      </w:pPr>
      <w:rPr>
        <w:rFonts w:ascii="Symbol" w:hAnsi="Symbol" w:hint="default"/>
      </w:rPr>
    </w:lvl>
    <w:lvl w:ilvl="4" w:tplc="04090003" w:tentative="1">
      <w:start w:val="1"/>
      <w:numFmt w:val="bullet"/>
      <w:lvlText w:val="o"/>
      <w:lvlJc w:val="left"/>
      <w:pPr>
        <w:ind w:left="3269" w:hanging="360"/>
      </w:pPr>
      <w:rPr>
        <w:rFonts w:ascii="Courier New" w:hAnsi="Courier New" w:cs="Courier New" w:hint="default"/>
      </w:rPr>
    </w:lvl>
    <w:lvl w:ilvl="5" w:tplc="04090005" w:tentative="1">
      <w:start w:val="1"/>
      <w:numFmt w:val="bullet"/>
      <w:lvlText w:val=""/>
      <w:lvlJc w:val="left"/>
      <w:pPr>
        <w:ind w:left="3989" w:hanging="360"/>
      </w:pPr>
      <w:rPr>
        <w:rFonts w:ascii="Wingdings" w:hAnsi="Wingdings" w:hint="default"/>
      </w:rPr>
    </w:lvl>
    <w:lvl w:ilvl="6" w:tplc="04090001" w:tentative="1">
      <w:start w:val="1"/>
      <w:numFmt w:val="bullet"/>
      <w:lvlText w:val=""/>
      <w:lvlJc w:val="left"/>
      <w:pPr>
        <w:ind w:left="4709" w:hanging="360"/>
      </w:pPr>
      <w:rPr>
        <w:rFonts w:ascii="Symbol" w:hAnsi="Symbol" w:hint="default"/>
      </w:rPr>
    </w:lvl>
    <w:lvl w:ilvl="7" w:tplc="04090003" w:tentative="1">
      <w:start w:val="1"/>
      <w:numFmt w:val="bullet"/>
      <w:lvlText w:val="o"/>
      <w:lvlJc w:val="left"/>
      <w:pPr>
        <w:ind w:left="5429" w:hanging="360"/>
      </w:pPr>
      <w:rPr>
        <w:rFonts w:ascii="Courier New" w:hAnsi="Courier New" w:cs="Courier New" w:hint="default"/>
      </w:rPr>
    </w:lvl>
    <w:lvl w:ilvl="8" w:tplc="04090005" w:tentative="1">
      <w:start w:val="1"/>
      <w:numFmt w:val="bullet"/>
      <w:lvlText w:val=""/>
      <w:lvlJc w:val="left"/>
      <w:pPr>
        <w:ind w:left="6149" w:hanging="360"/>
      </w:pPr>
      <w:rPr>
        <w:rFonts w:ascii="Wingdings" w:hAnsi="Wingdings" w:hint="default"/>
      </w:rPr>
    </w:lvl>
  </w:abstractNum>
  <w:abstractNum w:abstractNumId="21" w15:restartNumberingAfterBreak="0">
    <w:nsid w:val="7800584F"/>
    <w:multiLevelType w:val="hybridMultilevel"/>
    <w:tmpl w:val="57607468"/>
    <w:lvl w:ilvl="0" w:tplc="686A2DD8">
      <w:start w:val="1"/>
      <w:numFmt w:val="bullet"/>
      <w:pStyle w:val="ExampleStyl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D87E22"/>
    <w:multiLevelType w:val="hybridMultilevel"/>
    <w:tmpl w:val="7D046A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16"/>
  </w:num>
  <w:num w:numId="4">
    <w:abstractNumId w:val="9"/>
  </w:num>
  <w:num w:numId="5">
    <w:abstractNumId w:val="10"/>
  </w:num>
  <w:num w:numId="6">
    <w:abstractNumId w:val="7"/>
  </w:num>
  <w:num w:numId="7">
    <w:abstractNumId w:val="21"/>
  </w:num>
  <w:num w:numId="8">
    <w:abstractNumId w:val="15"/>
    <w:lvlOverride w:ilvl="0">
      <w:lvl w:ilvl="0">
        <w:start w:val="1"/>
        <w:numFmt w:val="upperLetter"/>
        <w:lvlText w:val="APPENDIX %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Zero"/>
        <w:lvlText w:val="%1-%2."/>
        <w:lvlJc w:val="left"/>
        <w:pPr>
          <w:ind w:left="1440" w:hanging="360"/>
        </w:pPr>
        <w:rPr>
          <w:rFonts w:hint="default"/>
          <w:b/>
          <w:sz w:val="24"/>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13"/>
  </w:num>
  <w:num w:numId="10">
    <w:abstractNumId w:val="8"/>
  </w:num>
  <w:num w:numId="11">
    <w:abstractNumId w:val="22"/>
  </w:num>
  <w:num w:numId="12">
    <w:abstractNumId w:val="1"/>
  </w:num>
  <w:num w:numId="13">
    <w:abstractNumId w:val="2"/>
  </w:num>
  <w:num w:numId="14">
    <w:abstractNumId w:val="6"/>
  </w:num>
  <w:num w:numId="15">
    <w:abstractNumId w:val="14"/>
  </w:num>
  <w:num w:numId="16">
    <w:abstractNumId w:val="19"/>
  </w:num>
  <w:num w:numId="17">
    <w:abstractNumId w:val="4"/>
  </w:num>
  <w:num w:numId="18">
    <w:abstractNumId w:val="18"/>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20"/>
  </w:num>
  <w:num w:numId="43">
    <w:abstractNumId w:val="17"/>
  </w:num>
  <w:num w:numId="44">
    <w:abstractNumId w:val="5"/>
  </w:num>
  <w:num w:numId="45">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6">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7">
    <w:abstractNumId w:val="5"/>
  </w:num>
  <w:num w:numId="48">
    <w:abstractNumId w:val="5"/>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49">
    <w:abstractNumId w:val="12"/>
  </w:num>
  <w:num w:numId="50">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E8"/>
    <w:rsid w:val="00000C73"/>
    <w:rsid w:val="0000116C"/>
    <w:rsid w:val="000011AD"/>
    <w:rsid w:val="000014E2"/>
    <w:rsid w:val="000019AD"/>
    <w:rsid w:val="00002571"/>
    <w:rsid w:val="0000357A"/>
    <w:rsid w:val="000035EF"/>
    <w:rsid w:val="000046EA"/>
    <w:rsid w:val="0000567B"/>
    <w:rsid w:val="00006871"/>
    <w:rsid w:val="0000703B"/>
    <w:rsid w:val="0001088F"/>
    <w:rsid w:val="00011CCE"/>
    <w:rsid w:val="00011E7F"/>
    <w:rsid w:val="000134B6"/>
    <w:rsid w:val="000144FD"/>
    <w:rsid w:val="00015DBC"/>
    <w:rsid w:val="00017794"/>
    <w:rsid w:val="000209E8"/>
    <w:rsid w:val="00021AC5"/>
    <w:rsid w:val="00022902"/>
    <w:rsid w:val="00022DD8"/>
    <w:rsid w:val="00025226"/>
    <w:rsid w:val="000252A3"/>
    <w:rsid w:val="00025908"/>
    <w:rsid w:val="000261DF"/>
    <w:rsid w:val="0002673A"/>
    <w:rsid w:val="00031CE0"/>
    <w:rsid w:val="00032B7B"/>
    <w:rsid w:val="000343AB"/>
    <w:rsid w:val="00035DC7"/>
    <w:rsid w:val="00037429"/>
    <w:rsid w:val="000403DA"/>
    <w:rsid w:val="000409AF"/>
    <w:rsid w:val="00040BEB"/>
    <w:rsid w:val="0004310A"/>
    <w:rsid w:val="0004397E"/>
    <w:rsid w:val="000443D5"/>
    <w:rsid w:val="000461D0"/>
    <w:rsid w:val="00054E90"/>
    <w:rsid w:val="000569AF"/>
    <w:rsid w:val="00057063"/>
    <w:rsid w:val="000606A3"/>
    <w:rsid w:val="00060F69"/>
    <w:rsid w:val="00061064"/>
    <w:rsid w:val="00061F8B"/>
    <w:rsid w:val="00062296"/>
    <w:rsid w:val="0006265F"/>
    <w:rsid w:val="00062C32"/>
    <w:rsid w:val="0006319B"/>
    <w:rsid w:val="00064D15"/>
    <w:rsid w:val="00064D62"/>
    <w:rsid w:val="000665C2"/>
    <w:rsid w:val="000715A4"/>
    <w:rsid w:val="0007254F"/>
    <w:rsid w:val="000732B7"/>
    <w:rsid w:val="00073907"/>
    <w:rsid w:val="00073E9F"/>
    <w:rsid w:val="000765F8"/>
    <w:rsid w:val="0007752F"/>
    <w:rsid w:val="000803D9"/>
    <w:rsid w:val="00082D14"/>
    <w:rsid w:val="00083780"/>
    <w:rsid w:val="00083BF7"/>
    <w:rsid w:val="000856FE"/>
    <w:rsid w:val="00086869"/>
    <w:rsid w:val="00092418"/>
    <w:rsid w:val="00092740"/>
    <w:rsid w:val="00096D0C"/>
    <w:rsid w:val="00097F06"/>
    <w:rsid w:val="000A0F60"/>
    <w:rsid w:val="000A1854"/>
    <w:rsid w:val="000A348C"/>
    <w:rsid w:val="000A4998"/>
    <w:rsid w:val="000A5A06"/>
    <w:rsid w:val="000A7CB9"/>
    <w:rsid w:val="000B092C"/>
    <w:rsid w:val="000B40AA"/>
    <w:rsid w:val="000B5A6A"/>
    <w:rsid w:val="000B6308"/>
    <w:rsid w:val="000C0B6E"/>
    <w:rsid w:val="000C4652"/>
    <w:rsid w:val="000C64EA"/>
    <w:rsid w:val="000C6709"/>
    <w:rsid w:val="000C6EA4"/>
    <w:rsid w:val="000C7CAB"/>
    <w:rsid w:val="000C7CCC"/>
    <w:rsid w:val="000D153F"/>
    <w:rsid w:val="000D3361"/>
    <w:rsid w:val="000D5301"/>
    <w:rsid w:val="000D7A31"/>
    <w:rsid w:val="000E6955"/>
    <w:rsid w:val="000F0693"/>
    <w:rsid w:val="000F0C76"/>
    <w:rsid w:val="000F3A37"/>
    <w:rsid w:val="000F4153"/>
    <w:rsid w:val="000F4C33"/>
    <w:rsid w:val="000F51CD"/>
    <w:rsid w:val="000F6303"/>
    <w:rsid w:val="000F744A"/>
    <w:rsid w:val="001023F5"/>
    <w:rsid w:val="001056B6"/>
    <w:rsid w:val="0010579D"/>
    <w:rsid w:val="00105E79"/>
    <w:rsid w:val="001107C7"/>
    <w:rsid w:val="001113D6"/>
    <w:rsid w:val="00112DDC"/>
    <w:rsid w:val="00113808"/>
    <w:rsid w:val="0011399E"/>
    <w:rsid w:val="001149EB"/>
    <w:rsid w:val="00116BF5"/>
    <w:rsid w:val="00117FA0"/>
    <w:rsid w:val="001231A6"/>
    <w:rsid w:val="00126705"/>
    <w:rsid w:val="001302EE"/>
    <w:rsid w:val="00133061"/>
    <w:rsid w:val="00136557"/>
    <w:rsid w:val="0013737D"/>
    <w:rsid w:val="001402D2"/>
    <w:rsid w:val="0014195D"/>
    <w:rsid w:val="0014228E"/>
    <w:rsid w:val="00142A18"/>
    <w:rsid w:val="00143C2A"/>
    <w:rsid w:val="001440BA"/>
    <w:rsid w:val="0014644A"/>
    <w:rsid w:val="00153B0E"/>
    <w:rsid w:val="001541DF"/>
    <w:rsid w:val="001548DC"/>
    <w:rsid w:val="001571AA"/>
    <w:rsid w:val="00162DFA"/>
    <w:rsid w:val="00164DEC"/>
    <w:rsid w:val="00166B18"/>
    <w:rsid w:val="00171A6D"/>
    <w:rsid w:val="00171BE8"/>
    <w:rsid w:val="00173A10"/>
    <w:rsid w:val="00174E95"/>
    <w:rsid w:val="0017615B"/>
    <w:rsid w:val="00177C96"/>
    <w:rsid w:val="001815EC"/>
    <w:rsid w:val="001819F8"/>
    <w:rsid w:val="00185F64"/>
    <w:rsid w:val="00187CD7"/>
    <w:rsid w:val="00193595"/>
    <w:rsid w:val="001939DA"/>
    <w:rsid w:val="0019418F"/>
    <w:rsid w:val="00195DB4"/>
    <w:rsid w:val="001975B8"/>
    <w:rsid w:val="001A000A"/>
    <w:rsid w:val="001A04F0"/>
    <w:rsid w:val="001A2CEE"/>
    <w:rsid w:val="001A5FA5"/>
    <w:rsid w:val="001A74AC"/>
    <w:rsid w:val="001B02FA"/>
    <w:rsid w:val="001B178C"/>
    <w:rsid w:val="001B427F"/>
    <w:rsid w:val="001B592C"/>
    <w:rsid w:val="001B5DAA"/>
    <w:rsid w:val="001B6EB6"/>
    <w:rsid w:val="001B7530"/>
    <w:rsid w:val="001C0729"/>
    <w:rsid w:val="001C375F"/>
    <w:rsid w:val="001C5A0E"/>
    <w:rsid w:val="001C5E2C"/>
    <w:rsid w:val="001C696A"/>
    <w:rsid w:val="001C6F8F"/>
    <w:rsid w:val="001C7C4C"/>
    <w:rsid w:val="001D0281"/>
    <w:rsid w:val="001D146C"/>
    <w:rsid w:val="001D1595"/>
    <w:rsid w:val="001D21E3"/>
    <w:rsid w:val="001D396F"/>
    <w:rsid w:val="001D5308"/>
    <w:rsid w:val="001D581E"/>
    <w:rsid w:val="001D5B12"/>
    <w:rsid w:val="001D5E2C"/>
    <w:rsid w:val="001D7711"/>
    <w:rsid w:val="001D7C00"/>
    <w:rsid w:val="001E04AF"/>
    <w:rsid w:val="001E0A0A"/>
    <w:rsid w:val="001E0B71"/>
    <w:rsid w:val="001E3807"/>
    <w:rsid w:val="001E5377"/>
    <w:rsid w:val="001E6145"/>
    <w:rsid w:val="001E6AA0"/>
    <w:rsid w:val="001E7DDD"/>
    <w:rsid w:val="001F1554"/>
    <w:rsid w:val="001F3B2F"/>
    <w:rsid w:val="001F45E5"/>
    <w:rsid w:val="001F50AE"/>
    <w:rsid w:val="001F5941"/>
    <w:rsid w:val="001F6780"/>
    <w:rsid w:val="001F7001"/>
    <w:rsid w:val="001F7509"/>
    <w:rsid w:val="00200E60"/>
    <w:rsid w:val="0020106C"/>
    <w:rsid w:val="00201D0B"/>
    <w:rsid w:val="00202093"/>
    <w:rsid w:val="00203AA6"/>
    <w:rsid w:val="0020423F"/>
    <w:rsid w:val="002050BC"/>
    <w:rsid w:val="00206EE3"/>
    <w:rsid w:val="00206EF4"/>
    <w:rsid w:val="00207A73"/>
    <w:rsid w:val="0021036E"/>
    <w:rsid w:val="00211193"/>
    <w:rsid w:val="002135B6"/>
    <w:rsid w:val="00216DB9"/>
    <w:rsid w:val="00216E85"/>
    <w:rsid w:val="00217025"/>
    <w:rsid w:val="00221E26"/>
    <w:rsid w:val="00222031"/>
    <w:rsid w:val="002231EA"/>
    <w:rsid w:val="002238FD"/>
    <w:rsid w:val="00227374"/>
    <w:rsid w:val="0023053C"/>
    <w:rsid w:val="002306F8"/>
    <w:rsid w:val="002318D3"/>
    <w:rsid w:val="00232A75"/>
    <w:rsid w:val="0023312A"/>
    <w:rsid w:val="00234ADF"/>
    <w:rsid w:val="00234E2C"/>
    <w:rsid w:val="00235BB6"/>
    <w:rsid w:val="00237B5F"/>
    <w:rsid w:val="00237F52"/>
    <w:rsid w:val="00242770"/>
    <w:rsid w:val="002436B6"/>
    <w:rsid w:val="00243E09"/>
    <w:rsid w:val="00246C98"/>
    <w:rsid w:val="00253C30"/>
    <w:rsid w:val="002554E8"/>
    <w:rsid w:val="00256CA7"/>
    <w:rsid w:val="0025776A"/>
    <w:rsid w:val="002578BF"/>
    <w:rsid w:val="00257961"/>
    <w:rsid w:val="0026098D"/>
    <w:rsid w:val="00260F06"/>
    <w:rsid w:val="0026247C"/>
    <w:rsid w:val="0026592F"/>
    <w:rsid w:val="002661C6"/>
    <w:rsid w:val="00267B95"/>
    <w:rsid w:val="002711B5"/>
    <w:rsid w:val="0027155C"/>
    <w:rsid w:val="00274C09"/>
    <w:rsid w:val="0027753F"/>
    <w:rsid w:val="00281405"/>
    <w:rsid w:val="00282062"/>
    <w:rsid w:val="00282BA6"/>
    <w:rsid w:val="002837ED"/>
    <w:rsid w:val="002866C7"/>
    <w:rsid w:val="002871C7"/>
    <w:rsid w:val="00287271"/>
    <w:rsid w:val="0028797D"/>
    <w:rsid w:val="0029285C"/>
    <w:rsid w:val="00293456"/>
    <w:rsid w:val="002954F6"/>
    <w:rsid w:val="00295567"/>
    <w:rsid w:val="00295E75"/>
    <w:rsid w:val="00296C0C"/>
    <w:rsid w:val="00296F91"/>
    <w:rsid w:val="00297E2B"/>
    <w:rsid w:val="002A0A58"/>
    <w:rsid w:val="002A4E0D"/>
    <w:rsid w:val="002A545A"/>
    <w:rsid w:val="002A57E2"/>
    <w:rsid w:val="002A6E9F"/>
    <w:rsid w:val="002A7F88"/>
    <w:rsid w:val="002B11CC"/>
    <w:rsid w:val="002B19F0"/>
    <w:rsid w:val="002B247A"/>
    <w:rsid w:val="002B3CE7"/>
    <w:rsid w:val="002B7471"/>
    <w:rsid w:val="002C008B"/>
    <w:rsid w:val="002C07D9"/>
    <w:rsid w:val="002C09A7"/>
    <w:rsid w:val="002C0B0F"/>
    <w:rsid w:val="002C3E76"/>
    <w:rsid w:val="002C4A20"/>
    <w:rsid w:val="002D0737"/>
    <w:rsid w:val="002D16EB"/>
    <w:rsid w:val="002D28B0"/>
    <w:rsid w:val="002D2A0D"/>
    <w:rsid w:val="002D3254"/>
    <w:rsid w:val="002D41C7"/>
    <w:rsid w:val="002D5BFB"/>
    <w:rsid w:val="002D6C07"/>
    <w:rsid w:val="002E1C26"/>
    <w:rsid w:val="002E2D86"/>
    <w:rsid w:val="002E37C3"/>
    <w:rsid w:val="002E5057"/>
    <w:rsid w:val="002E7D70"/>
    <w:rsid w:val="002F01E1"/>
    <w:rsid w:val="002F4C82"/>
    <w:rsid w:val="002F5161"/>
    <w:rsid w:val="002F5FD6"/>
    <w:rsid w:val="002F6D12"/>
    <w:rsid w:val="00300200"/>
    <w:rsid w:val="0030066A"/>
    <w:rsid w:val="00301BEA"/>
    <w:rsid w:val="00302FF1"/>
    <w:rsid w:val="003049C3"/>
    <w:rsid w:val="003056A1"/>
    <w:rsid w:val="00307298"/>
    <w:rsid w:val="00313229"/>
    <w:rsid w:val="003231D9"/>
    <w:rsid w:val="003245C3"/>
    <w:rsid w:val="003249BA"/>
    <w:rsid w:val="00325A31"/>
    <w:rsid w:val="0032656D"/>
    <w:rsid w:val="00326941"/>
    <w:rsid w:val="00326EB9"/>
    <w:rsid w:val="0033086C"/>
    <w:rsid w:val="00330E54"/>
    <w:rsid w:val="00330F29"/>
    <w:rsid w:val="003310C5"/>
    <w:rsid w:val="00331762"/>
    <w:rsid w:val="00332F63"/>
    <w:rsid w:val="003365DF"/>
    <w:rsid w:val="0033676F"/>
    <w:rsid w:val="003400B2"/>
    <w:rsid w:val="003400F7"/>
    <w:rsid w:val="00341EBC"/>
    <w:rsid w:val="0034224B"/>
    <w:rsid w:val="00342898"/>
    <w:rsid w:val="00343262"/>
    <w:rsid w:val="00343866"/>
    <w:rsid w:val="00347A3B"/>
    <w:rsid w:val="00347C23"/>
    <w:rsid w:val="003502B7"/>
    <w:rsid w:val="00351FF2"/>
    <w:rsid w:val="00353BE4"/>
    <w:rsid w:val="00354985"/>
    <w:rsid w:val="003551A8"/>
    <w:rsid w:val="00355FE0"/>
    <w:rsid w:val="00357A34"/>
    <w:rsid w:val="0036275A"/>
    <w:rsid w:val="003635A2"/>
    <w:rsid w:val="003639A4"/>
    <w:rsid w:val="003667BD"/>
    <w:rsid w:val="00366FF4"/>
    <w:rsid w:val="00367A65"/>
    <w:rsid w:val="00370DC3"/>
    <w:rsid w:val="003713E9"/>
    <w:rsid w:val="00372C10"/>
    <w:rsid w:val="00374FA8"/>
    <w:rsid w:val="00375AF8"/>
    <w:rsid w:val="00375BBF"/>
    <w:rsid w:val="00376116"/>
    <w:rsid w:val="00376286"/>
    <w:rsid w:val="00376CE1"/>
    <w:rsid w:val="003778FF"/>
    <w:rsid w:val="003837A9"/>
    <w:rsid w:val="00384BE4"/>
    <w:rsid w:val="00385872"/>
    <w:rsid w:val="0038621D"/>
    <w:rsid w:val="00387FE1"/>
    <w:rsid w:val="00390719"/>
    <w:rsid w:val="003911C8"/>
    <w:rsid w:val="00392A93"/>
    <w:rsid w:val="00393817"/>
    <w:rsid w:val="00394755"/>
    <w:rsid w:val="003954AC"/>
    <w:rsid w:val="00397884"/>
    <w:rsid w:val="003A0CB5"/>
    <w:rsid w:val="003A1790"/>
    <w:rsid w:val="003A3837"/>
    <w:rsid w:val="003A3E21"/>
    <w:rsid w:val="003A479B"/>
    <w:rsid w:val="003A49ED"/>
    <w:rsid w:val="003A74E7"/>
    <w:rsid w:val="003B111E"/>
    <w:rsid w:val="003B3DBA"/>
    <w:rsid w:val="003B434C"/>
    <w:rsid w:val="003B53A5"/>
    <w:rsid w:val="003B611A"/>
    <w:rsid w:val="003B731A"/>
    <w:rsid w:val="003C0725"/>
    <w:rsid w:val="003C1AD0"/>
    <w:rsid w:val="003C32C6"/>
    <w:rsid w:val="003C4496"/>
    <w:rsid w:val="003C5476"/>
    <w:rsid w:val="003C5D24"/>
    <w:rsid w:val="003C7273"/>
    <w:rsid w:val="003C73A4"/>
    <w:rsid w:val="003D1D01"/>
    <w:rsid w:val="003D3242"/>
    <w:rsid w:val="003D3B9C"/>
    <w:rsid w:val="003D3F00"/>
    <w:rsid w:val="003D4200"/>
    <w:rsid w:val="003D4DE4"/>
    <w:rsid w:val="003D4E6D"/>
    <w:rsid w:val="003E1897"/>
    <w:rsid w:val="003E1A46"/>
    <w:rsid w:val="003E1FC9"/>
    <w:rsid w:val="003E34E8"/>
    <w:rsid w:val="003E436D"/>
    <w:rsid w:val="003E43CE"/>
    <w:rsid w:val="003E5338"/>
    <w:rsid w:val="003F07F2"/>
    <w:rsid w:val="003F10C9"/>
    <w:rsid w:val="003F13E8"/>
    <w:rsid w:val="003F5A10"/>
    <w:rsid w:val="00400504"/>
    <w:rsid w:val="004007E8"/>
    <w:rsid w:val="00401459"/>
    <w:rsid w:val="004016D2"/>
    <w:rsid w:val="00402712"/>
    <w:rsid w:val="00402A78"/>
    <w:rsid w:val="00402A86"/>
    <w:rsid w:val="00402C0A"/>
    <w:rsid w:val="00403355"/>
    <w:rsid w:val="004052FA"/>
    <w:rsid w:val="00406971"/>
    <w:rsid w:val="00410111"/>
    <w:rsid w:val="004102A3"/>
    <w:rsid w:val="00413A69"/>
    <w:rsid w:val="00414ABC"/>
    <w:rsid w:val="004159AC"/>
    <w:rsid w:val="00415A4A"/>
    <w:rsid w:val="00415E02"/>
    <w:rsid w:val="00417A6C"/>
    <w:rsid w:val="004210D4"/>
    <w:rsid w:val="00421186"/>
    <w:rsid w:val="00423DA4"/>
    <w:rsid w:val="00426B36"/>
    <w:rsid w:val="00430C18"/>
    <w:rsid w:val="004315B9"/>
    <w:rsid w:val="00431F4D"/>
    <w:rsid w:val="00431FA2"/>
    <w:rsid w:val="00433A83"/>
    <w:rsid w:val="004352C3"/>
    <w:rsid w:val="00436633"/>
    <w:rsid w:val="0044025B"/>
    <w:rsid w:val="00443F60"/>
    <w:rsid w:val="00445273"/>
    <w:rsid w:val="00445428"/>
    <w:rsid w:val="00447AC5"/>
    <w:rsid w:val="00447E7C"/>
    <w:rsid w:val="00450830"/>
    <w:rsid w:val="00451A38"/>
    <w:rsid w:val="00466484"/>
    <w:rsid w:val="00471423"/>
    <w:rsid w:val="004734A3"/>
    <w:rsid w:val="00475BBE"/>
    <w:rsid w:val="00476021"/>
    <w:rsid w:val="004765C9"/>
    <w:rsid w:val="00476817"/>
    <w:rsid w:val="00476C8A"/>
    <w:rsid w:val="00477DE4"/>
    <w:rsid w:val="00480E40"/>
    <w:rsid w:val="00481204"/>
    <w:rsid w:val="00487CFB"/>
    <w:rsid w:val="004904FC"/>
    <w:rsid w:val="00492934"/>
    <w:rsid w:val="00493CA3"/>
    <w:rsid w:val="004952EE"/>
    <w:rsid w:val="00495C3E"/>
    <w:rsid w:val="00496813"/>
    <w:rsid w:val="00497966"/>
    <w:rsid w:val="004A079F"/>
    <w:rsid w:val="004A08AA"/>
    <w:rsid w:val="004A1187"/>
    <w:rsid w:val="004A1923"/>
    <w:rsid w:val="004A1E57"/>
    <w:rsid w:val="004A3398"/>
    <w:rsid w:val="004B4745"/>
    <w:rsid w:val="004B605B"/>
    <w:rsid w:val="004B644A"/>
    <w:rsid w:val="004B6D9D"/>
    <w:rsid w:val="004B7F02"/>
    <w:rsid w:val="004C194E"/>
    <w:rsid w:val="004D01E4"/>
    <w:rsid w:val="004D0B73"/>
    <w:rsid w:val="004D1398"/>
    <w:rsid w:val="004D1A73"/>
    <w:rsid w:val="004D2DE3"/>
    <w:rsid w:val="004D67F0"/>
    <w:rsid w:val="004E19DA"/>
    <w:rsid w:val="004E33B9"/>
    <w:rsid w:val="004E424A"/>
    <w:rsid w:val="004E6572"/>
    <w:rsid w:val="004E79EA"/>
    <w:rsid w:val="004F3116"/>
    <w:rsid w:val="004F3984"/>
    <w:rsid w:val="004F4E0D"/>
    <w:rsid w:val="004F6A55"/>
    <w:rsid w:val="004F6CBF"/>
    <w:rsid w:val="004F7827"/>
    <w:rsid w:val="005000B3"/>
    <w:rsid w:val="00500387"/>
    <w:rsid w:val="005004BC"/>
    <w:rsid w:val="00500C0E"/>
    <w:rsid w:val="00501FC5"/>
    <w:rsid w:val="00503086"/>
    <w:rsid w:val="00505B23"/>
    <w:rsid w:val="005065F3"/>
    <w:rsid w:val="00506F47"/>
    <w:rsid w:val="00510EBB"/>
    <w:rsid w:val="005118D0"/>
    <w:rsid w:val="0051291D"/>
    <w:rsid w:val="005145AC"/>
    <w:rsid w:val="00516256"/>
    <w:rsid w:val="00516BA9"/>
    <w:rsid w:val="00517509"/>
    <w:rsid w:val="005224B8"/>
    <w:rsid w:val="00523D9C"/>
    <w:rsid w:val="00525776"/>
    <w:rsid w:val="0052750D"/>
    <w:rsid w:val="00531336"/>
    <w:rsid w:val="005369DD"/>
    <w:rsid w:val="00536C8F"/>
    <w:rsid w:val="0054707F"/>
    <w:rsid w:val="00551B75"/>
    <w:rsid w:val="005531F2"/>
    <w:rsid w:val="005605A8"/>
    <w:rsid w:val="00563FBB"/>
    <w:rsid w:val="00565345"/>
    <w:rsid w:val="005675B5"/>
    <w:rsid w:val="00571166"/>
    <w:rsid w:val="005721C5"/>
    <w:rsid w:val="00573A3C"/>
    <w:rsid w:val="00573BC3"/>
    <w:rsid w:val="005760EC"/>
    <w:rsid w:val="00576639"/>
    <w:rsid w:val="005812E8"/>
    <w:rsid w:val="005829BC"/>
    <w:rsid w:val="00582D51"/>
    <w:rsid w:val="005833EE"/>
    <w:rsid w:val="00584597"/>
    <w:rsid w:val="00585E62"/>
    <w:rsid w:val="005874C5"/>
    <w:rsid w:val="00587F82"/>
    <w:rsid w:val="00590867"/>
    <w:rsid w:val="005917A9"/>
    <w:rsid w:val="0059352F"/>
    <w:rsid w:val="00594727"/>
    <w:rsid w:val="00596DE5"/>
    <w:rsid w:val="005A13BE"/>
    <w:rsid w:val="005A1839"/>
    <w:rsid w:val="005A2B7A"/>
    <w:rsid w:val="005A43FF"/>
    <w:rsid w:val="005A6545"/>
    <w:rsid w:val="005B14F4"/>
    <w:rsid w:val="005B1C01"/>
    <w:rsid w:val="005B1FD0"/>
    <w:rsid w:val="005B201F"/>
    <w:rsid w:val="005C13B7"/>
    <w:rsid w:val="005C1ADB"/>
    <w:rsid w:val="005C643A"/>
    <w:rsid w:val="005C6B38"/>
    <w:rsid w:val="005C730D"/>
    <w:rsid w:val="005C7D42"/>
    <w:rsid w:val="005D0F94"/>
    <w:rsid w:val="005D1A14"/>
    <w:rsid w:val="005D52D8"/>
    <w:rsid w:val="005D541C"/>
    <w:rsid w:val="005D5FD6"/>
    <w:rsid w:val="005D78B4"/>
    <w:rsid w:val="005E1880"/>
    <w:rsid w:val="005E19A4"/>
    <w:rsid w:val="005E19C6"/>
    <w:rsid w:val="005E372E"/>
    <w:rsid w:val="005E6A62"/>
    <w:rsid w:val="005F0B12"/>
    <w:rsid w:val="005F372B"/>
    <w:rsid w:val="005F53EB"/>
    <w:rsid w:val="005F613E"/>
    <w:rsid w:val="005F6E5A"/>
    <w:rsid w:val="005F7210"/>
    <w:rsid w:val="005F7852"/>
    <w:rsid w:val="006014A4"/>
    <w:rsid w:val="006017E1"/>
    <w:rsid w:val="00601CF5"/>
    <w:rsid w:val="00603606"/>
    <w:rsid w:val="00605AB8"/>
    <w:rsid w:val="00606778"/>
    <w:rsid w:val="006119AF"/>
    <w:rsid w:val="00614CB8"/>
    <w:rsid w:val="00614ED6"/>
    <w:rsid w:val="00617A9D"/>
    <w:rsid w:val="00622113"/>
    <w:rsid w:val="00623210"/>
    <w:rsid w:val="00623814"/>
    <w:rsid w:val="006253F2"/>
    <w:rsid w:val="006263FC"/>
    <w:rsid w:val="0062724A"/>
    <w:rsid w:val="00627C19"/>
    <w:rsid w:val="00631334"/>
    <w:rsid w:val="006344D7"/>
    <w:rsid w:val="0063494B"/>
    <w:rsid w:val="006365CC"/>
    <w:rsid w:val="00636F61"/>
    <w:rsid w:val="00640C59"/>
    <w:rsid w:val="00642B93"/>
    <w:rsid w:val="00645C3D"/>
    <w:rsid w:val="00645DD1"/>
    <w:rsid w:val="00646AC4"/>
    <w:rsid w:val="0064787E"/>
    <w:rsid w:val="00647B0A"/>
    <w:rsid w:val="00652F9F"/>
    <w:rsid w:val="00654AD5"/>
    <w:rsid w:val="00660ADA"/>
    <w:rsid w:val="00662ACF"/>
    <w:rsid w:val="006653FD"/>
    <w:rsid w:val="00665E44"/>
    <w:rsid w:val="00672778"/>
    <w:rsid w:val="00674596"/>
    <w:rsid w:val="006748F2"/>
    <w:rsid w:val="00676C0A"/>
    <w:rsid w:val="00682FC8"/>
    <w:rsid w:val="00684E90"/>
    <w:rsid w:val="006851C8"/>
    <w:rsid w:val="00686932"/>
    <w:rsid w:val="006870F5"/>
    <w:rsid w:val="00690C21"/>
    <w:rsid w:val="00691659"/>
    <w:rsid w:val="006929F5"/>
    <w:rsid w:val="006949A1"/>
    <w:rsid w:val="0069694E"/>
    <w:rsid w:val="00697222"/>
    <w:rsid w:val="00697340"/>
    <w:rsid w:val="006A1FAA"/>
    <w:rsid w:val="006A7877"/>
    <w:rsid w:val="006B1A67"/>
    <w:rsid w:val="006B2998"/>
    <w:rsid w:val="006B2C6A"/>
    <w:rsid w:val="006B3FC7"/>
    <w:rsid w:val="006B6596"/>
    <w:rsid w:val="006C01B4"/>
    <w:rsid w:val="006C03CE"/>
    <w:rsid w:val="006C13F1"/>
    <w:rsid w:val="006C1B31"/>
    <w:rsid w:val="006C1C8C"/>
    <w:rsid w:val="006C1DBD"/>
    <w:rsid w:val="006C3115"/>
    <w:rsid w:val="006C46C1"/>
    <w:rsid w:val="006C4CF6"/>
    <w:rsid w:val="006C5279"/>
    <w:rsid w:val="006C52BD"/>
    <w:rsid w:val="006C639E"/>
    <w:rsid w:val="006C77B2"/>
    <w:rsid w:val="006C7F17"/>
    <w:rsid w:val="006D19CD"/>
    <w:rsid w:val="006D1E67"/>
    <w:rsid w:val="006D215B"/>
    <w:rsid w:val="006D2503"/>
    <w:rsid w:val="006D3453"/>
    <w:rsid w:val="006D383C"/>
    <w:rsid w:val="006D75B4"/>
    <w:rsid w:val="006D7B7B"/>
    <w:rsid w:val="006E16DA"/>
    <w:rsid w:val="006E24C6"/>
    <w:rsid w:val="006E423F"/>
    <w:rsid w:val="006E59E8"/>
    <w:rsid w:val="006F1B1D"/>
    <w:rsid w:val="006F30A5"/>
    <w:rsid w:val="006F66FF"/>
    <w:rsid w:val="007040E8"/>
    <w:rsid w:val="00704954"/>
    <w:rsid w:val="007068CF"/>
    <w:rsid w:val="007076D4"/>
    <w:rsid w:val="007079D1"/>
    <w:rsid w:val="00710E4A"/>
    <w:rsid w:val="007118C3"/>
    <w:rsid w:val="007127E7"/>
    <w:rsid w:val="00714A25"/>
    <w:rsid w:val="0071782E"/>
    <w:rsid w:val="00717FDD"/>
    <w:rsid w:val="00720746"/>
    <w:rsid w:val="007215F7"/>
    <w:rsid w:val="0072229A"/>
    <w:rsid w:val="00723D1A"/>
    <w:rsid w:val="00723E12"/>
    <w:rsid w:val="0072497B"/>
    <w:rsid w:val="00727714"/>
    <w:rsid w:val="0073119E"/>
    <w:rsid w:val="0073435A"/>
    <w:rsid w:val="00734AF8"/>
    <w:rsid w:val="00735AC7"/>
    <w:rsid w:val="007376A5"/>
    <w:rsid w:val="00737E61"/>
    <w:rsid w:val="007418BC"/>
    <w:rsid w:val="00741C02"/>
    <w:rsid w:val="0074368D"/>
    <w:rsid w:val="00744C1A"/>
    <w:rsid w:val="00745258"/>
    <w:rsid w:val="00745AC8"/>
    <w:rsid w:val="007508DE"/>
    <w:rsid w:val="0075095C"/>
    <w:rsid w:val="007514BB"/>
    <w:rsid w:val="0075173F"/>
    <w:rsid w:val="00751B87"/>
    <w:rsid w:val="007530F3"/>
    <w:rsid w:val="00755691"/>
    <w:rsid w:val="00755B57"/>
    <w:rsid w:val="0075740F"/>
    <w:rsid w:val="00760A39"/>
    <w:rsid w:val="00762FCC"/>
    <w:rsid w:val="0076354D"/>
    <w:rsid w:val="007639DA"/>
    <w:rsid w:val="007649B4"/>
    <w:rsid w:val="007673A1"/>
    <w:rsid w:val="0077636D"/>
    <w:rsid w:val="00776569"/>
    <w:rsid w:val="007765A8"/>
    <w:rsid w:val="00776A32"/>
    <w:rsid w:val="00777345"/>
    <w:rsid w:val="00777A64"/>
    <w:rsid w:val="00784421"/>
    <w:rsid w:val="007848E6"/>
    <w:rsid w:val="00786911"/>
    <w:rsid w:val="007900D8"/>
    <w:rsid w:val="007911FF"/>
    <w:rsid w:val="0079196C"/>
    <w:rsid w:val="0079340F"/>
    <w:rsid w:val="0079447F"/>
    <w:rsid w:val="007952FC"/>
    <w:rsid w:val="00795CC1"/>
    <w:rsid w:val="007A0E06"/>
    <w:rsid w:val="007A0F39"/>
    <w:rsid w:val="007A62B6"/>
    <w:rsid w:val="007A7D81"/>
    <w:rsid w:val="007B4391"/>
    <w:rsid w:val="007B72D2"/>
    <w:rsid w:val="007B7932"/>
    <w:rsid w:val="007C15C5"/>
    <w:rsid w:val="007C193A"/>
    <w:rsid w:val="007C3503"/>
    <w:rsid w:val="007C49A7"/>
    <w:rsid w:val="007C4C67"/>
    <w:rsid w:val="007C56DB"/>
    <w:rsid w:val="007C5874"/>
    <w:rsid w:val="007C6B28"/>
    <w:rsid w:val="007C7077"/>
    <w:rsid w:val="007D154A"/>
    <w:rsid w:val="007D1A07"/>
    <w:rsid w:val="007D2753"/>
    <w:rsid w:val="007D37B6"/>
    <w:rsid w:val="007D52F9"/>
    <w:rsid w:val="007D6578"/>
    <w:rsid w:val="007E09B3"/>
    <w:rsid w:val="007E2154"/>
    <w:rsid w:val="007E54AA"/>
    <w:rsid w:val="007E72AF"/>
    <w:rsid w:val="007F0B69"/>
    <w:rsid w:val="007F150A"/>
    <w:rsid w:val="007F2293"/>
    <w:rsid w:val="007F2C49"/>
    <w:rsid w:val="007F3ED5"/>
    <w:rsid w:val="007F4084"/>
    <w:rsid w:val="007F7BA1"/>
    <w:rsid w:val="00800F5A"/>
    <w:rsid w:val="008021A4"/>
    <w:rsid w:val="00802C9D"/>
    <w:rsid w:val="00802F39"/>
    <w:rsid w:val="00803BEF"/>
    <w:rsid w:val="00805440"/>
    <w:rsid w:val="0080597A"/>
    <w:rsid w:val="00805E6B"/>
    <w:rsid w:val="00807410"/>
    <w:rsid w:val="00810A92"/>
    <w:rsid w:val="00811A27"/>
    <w:rsid w:val="008127DF"/>
    <w:rsid w:val="0082330B"/>
    <w:rsid w:val="0082393A"/>
    <w:rsid w:val="00824202"/>
    <w:rsid w:val="00824400"/>
    <w:rsid w:val="00824D13"/>
    <w:rsid w:val="00826B56"/>
    <w:rsid w:val="008270C9"/>
    <w:rsid w:val="008313EA"/>
    <w:rsid w:val="00832A52"/>
    <w:rsid w:val="00836720"/>
    <w:rsid w:val="00840F5E"/>
    <w:rsid w:val="00841D9F"/>
    <w:rsid w:val="008427AF"/>
    <w:rsid w:val="0084631D"/>
    <w:rsid w:val="00846450"/>
    <w:rsid w:val="008465C9"/>
    <w:rsid w:val="008470B5"/>
    <w:rsid w:val="00847B6A"/>
    <w:rsid w:val="00850D90"/>
    <w:rsid w:val="008530C6"/>
    <w:rsid w:val="00855D03"/>
    <w:rsid w:val="00856AEA"/>
    <w:rsid w:val="0086008B"/>
    <w:rsid w:val="00860884"/>
    <w:rsid w:val="00861CE9"/>
    <w:rsid w:val="0086204C"/>
    <w:rsid w:val="00866BD4"/>
    <w:rsid w:val="00867416"/>
    <w:rsid w:val="0087033C"/>
    <w:rsid w:val="00870A26"/>
    <w:rsid w:val="00872A34"/>
    <w:rsid w:val="00875101"/>
    <w:rsid w:val="00877249"/>
    <w:rsid w:val="008774D8"/>
    <w:rsid w:val="00883A53"/>
    <w:rsid w:val="00884CB0"/>
    <w:rsid w:val="00890D09"/>
    <w:rsid w:val="00893162"/>
    <w:rsid w:val="00893597"/>
    <w:rsid w:val="00895305"/>
    <w:rsid w:val="008A1621"/>
    <w:rsid w:val="008A472D"/>
    <w:rsid w:val="008A65E7"/>
    <w:rsid w:val="008A737F"/>
    <w:rsid w:val="008B1C51"/>
    <w:rsid w:val="008B2508"/>
    <w:rsid w:val="008C1641"/>
    <w:rsid w:val="008C48D6"/>
    <w:rsid w:val="008C6711"/>
    <w:rsid w:val="008C6E9A"/>
    <w:rsid w:val="008D0529"/>
    <w:rsid w:val="008D0A16"/>
    <w:rsid w:val="008D0EC8"/>
    <w:rsid w:val="008D7588"/>
    <w:rsid w:val="008E0E8E"/>
    <w:rsid w:val="008E162C"/>
    <w:rsid w:val="008E4591"/>
    <w:rsid w:val="008E6506"/>
    <w:rsid w:val="008E6A64"/>
    <w:rsid w:val="008E6DCE"/>
    <w:rsid w:val="008F207A"/>
    <w:rsid w:val="008F4DD2"/>
    <w:rsid w:val="008F6B1B"/>
    <w:rsid w:val="008F71A8"/>
    <w:rsid w:val="008F7538"/>
    <w:rsid w:val="00900E1E"/>
    <w:rsid w:val="009017AE"/>
    <w:rsid w:val="009039F7"/>
    <w:rsid w:val="00904CB4"/>
    <w:rsid w:val="009056E2"/>
    <w:rsid w:val="00906452"/>
    <w:rsid w:val="009065D3"/>
    <w:rsid w:val="00906799"/>
    <w:rsid w:val="0091221E"/>
    <w:rsid w:val="009124B4"/>
    <w:rsid w:val="00912EBF"/>
    <w:rsid w:val="00913BD4"/>
    <w:rsid w:val="00915FBF"/>
    <w:rsid w:val="00916117"/>
    <w:rsid w:val="00917B16"/>
    <w:rsid w:val="0092081F"/>
    <w:rsid w:val="009249C2"/>
    <w:rsid w:val="00924EA6"/>
    <w:rsid w:val="00927D89"/>
    <w:rsid w:val="00931E63"/>
    <w:rsid w:val="00932601"/>
    <w:rsid w:val="00932979"/>
    <w:rsid w:val="00933739"/>
    <w:rsid w:val="0093435F"/>
    <w:rsid w:val="00943245"/>
    <w:rsid w:val="00943C8A"/>
    <w:rsid w:val="009448D5"/>
    <w:rsid w:val="009466B5"/>
    <w:rsid w:val="0094719D"/>
    <w:rsid w:val="009478CE"/>
    <w:rsid w:val="00947BEA"/>
    <w:rsid w:val="00951F66"/>
    <w:rsid w:val="009570D7"/>
    <w:rsid w:val="009611EA"/>
    <w:rsid w:val="009635A4"/>
    <w:rsid w:val="00963CDB"/>
    <w:rsid w:val="009702C6"/>
    <w:rsid w:val="00970FEF"/>
    <w:rsid w:val="009749BE"/>
    <w:rsid w:val="009755ED"/>
    <w:rsid w:val="00975924"/>
    <w:rsid w:val="00976A53"/>
    <w:rsid w:val="00980449"/>
    <w:rsid w:val="00981A08"/>
    <w:rsid w:val="00982C24"/>
    <w:rsid w:val="00982E24"/>
    <w:rsid w:val="00984E49"/>
    <w:rsid w:val="009862C6"/>
    <w:rsid w:val="0099106C"/>
    <w:rsid w:val="00992F70"/>
    <w:rsid w:val="00993643"/>
    <w:rsid w:val="00995074"/>
    <w:rsid w:val="00996B08"/>
    <w:rsid w:val="009970BD"/>
    <w:rsid w:val="009974ED"/>
    <w:rsid w:val="009A1D08"/>
    <w:rsid w:val="009A2EE1"/>
    <w:rsid w:val="009A5973"/>
    <w:rsid w:val="009A5F71"/>
    <w:rsid w:val="009B083F"/>
    <w:rsid w:val="009B086A"/>
    <w:rsid w:val="009B0B3E"/>
    <w:rsid w:val="009B28C4"/>
    <w:rsid w:val="009B2B7D"/>
    <w:rsid w:val="009B340D"/>
    <w:rsid w:val="009B4D1B"/>
    <w:rsid w:val="009B6C64"/>
    <w:rsid w:val="009C0068"/>
    <w:rsid w:val="009C4E85"/>
    <w:rsid w:val="009C6D73"/>
    <w:rsid w:val="009C7FF5"/>
    <w:rsid w:val="009D0693"/>
    <w:rsid w:val="009D0A61"/>
    <w:rsid w:val="009D499A"/>
    <w:rsid w:val="009D59BB"/>
    <w:rsid w:val="009E0D3B"/>
    <w:rsid w:val="009E5AFE"/>
    <w:rsid w:val="009F0354"/>
    <w:rsid w:val="009F06F4"/>
    <w:rsid w:val="009F21A2"/>
    <w:rsid w:val="009F3C03"/>
    <w:rsid w:val="009F4AC6"/>
    <w:rsid w:val="009F747D"/>
    <w:rsid w:val="00A00935"/>
    <w:rsid w:val="00A014F4"/>
    <w:rsid w:val="00A033EE"/>
    <w:rsid w:val="00A049B8"/>
    <w:rsid w:val="00A05D1D"/>
    <w:rsid w:val="00A06251"/>
    <w:rsid w:val="00A0685B"/>
    <w:rsid w:val="00A0792A"/>
    <w:rsid w:val="00A07B54"/>
    <w:rsid w:val="00A07EAF"/>
    <w:rsid w:val="00A10A02"/>
    <w:rsid w:val="00A12707"/>
    <w:rsid w:val="00A13424"/>
    <w:rsid w:val="00A16DBE"/>
    <w:rsid w:val="00A17FAC"/>
    <w:rsid w:val="00A21AF4"/>
    <w:rsid w:val="00A23234"/>
    <w:rsid w:val="00A2359D"/>
    <w:rsid w:val="00A23AD5"/>
    <w:rsid w:val="00A25729"/>
    <w:rsid w:val="00A257A1"/>
    <w:rsid w:val="00A3042E"/>
    <w:rsid w:val="00A3295C"/>
    <w:rsid w:val="00A36FE7"/>
    <w:rsid w:val="00A379C8"/>
    <w:rsid w:val="00A41B2D"/>
    <w:rsid w:val="00A41FF4"/>
    <w:rsid w:val="00A44E78"/>
    <w:rsid w:val="00A47790"/>
    <w:rsid w:val="00A50E41"/>
    <w:rsid w:val="00A50F00"/>
    <w:rsid w:val="00A656A8"/>
    <w:rsid w:val="00A66762"/>
    <w:rsid w:val="00A66D4E"/>
    <w:rsid w:val="00A77B78"/>
    <w:rsid w:val="00A83F6F"/>
    <w:rsid w:val="00A86498"/>
    <w:rsid w:val="00A925C6"/>
    <w:rsid w:val="00A9434D"/>
    <w:rsid w:val="00A94AA1"/>
    <w:rsid w:val="00A968E5"/>
    <w:rsid w:val="00A96FDD"/>
    <w:rsid w:val="00AA0949"/>
    <w:rsid w:val="00AA1BE3"/>
    <w:rsid w:val="00AA342F"/>
    <w:rsid w:val="00AA443F"/>
    <w:rsid w:val="00AA46EA"/>
    <w:rsid w:val="00AA577E"/>
    <w:rsid w:val="00AA6EA8"/>
    <w:rsid w:val="00AB1A9A"/>
    <w:rsid w:val="00AB1AC3"/>
    <w:rsid w:val="00AB2693"/>
    <w:rsid w:val="00AB2C61"/>
    <w:rsid w:val="00AB679C"/>
    <w:rsid w:val="00AC0AAB"/>
    <w:rsid w:val="00AC16F2"/>
    <w:rsid w:val="00AC2A73"/>
    <w:rsid w:val="00AC40E1"/>
    <w:rsid w:val="00AC7045"/>
    <w:rsid w:val="00AC76C1"/>
    <w:rsid w:val="00AD0140"/>
    <w:rsid w:val="00AD07F3"/>
    <w:rsid w:val="00AD41A4"/>
    <w:rsid w:val="00AD5D46"/>
    <w:rsid w:val="00AD5E04"/>
    <w:rsid w:val="00AD5E10"/>
    <w:rsid w:val="00AD5F31"/>
    <w:rsid w:val="00AD7510"/>
    <w:rsid w:val="00AE0E7E"/>
    <w:rsid w:val="00AE363B"/>
    <w:rsid w:val="00AE45F0"/>
    <w:rsid w:val="00AE4BF1"/>
    <w:rsid w:val="00AE5612"/>
    <w:rsid w:val="00AE79EA"/>
    <w:rsid w:val="00AF1FB2"/>
    <w:rsid w:val="00B03538"/>
    <w:rsid w:val="00B03861"/>
    <w:rsid w:val="00B1099D"/>
    <w:rsid w:val="00B11153"/>
    <w:rsid w:val="00B12794"/>
    <w:rsid w:val="00B12B2B"/>
    <w:rsid w:val="00B12D78"/>
    <w:rsid w:val="00B136DF"/>
    <w:rsid w:val="00B14442"/>
    <w:rsid w:val="00B14473"/>
    <w:rsid w:val="00B16203"/>
    <w:rsid w:val="00B17A35"/>
    <w:rsid w:val="00B17C38"/>
    <w:rsid w:val="00B208B8"/>
    <w:rsid w:val="00B275A2"/>
    <w:rsid w:val="00B3067A"/>
    <w:rsid w:val="00B31BEB"/>
    <w:rsid w:val="00B33E1F"/>
    <w:rsid w:val="00B40A41"/>
    <w:rsid w:val="00B43133"/>
    <w:rsid w:val="00B45A32"/>
    <w:rsid w:val="00B45BAF"/>
    <w:rsid w:val="00B45DA0"/>
    <w:rsid w:val="00B50F5B"/>
    <w:rsid w:val="00B515D0"/>
    <w:rsid w:val="00B51711"/>
    <w:rsid w:val="00B53786"/>
    <w:rsid w:val="00B55BF8"/>
    <w:rsid w:val="00B61F68"/>
    <w:rsid w:val="00B62528"/>
    <w:rsid w:val="00B64D90"/>
    <w:rsid w:val="00B651CD"/>
    <w:rsid w:val="00B66C08"/>
    <w:rsid w:val="00B704EA"/>
    <w:rsid w:val="00B70D57"/>
    <w:rsid w:val="00B74E24"/>
    <w:rsid w:val="00B74F01"/>
    <w:rsid w:val="00B76DEF"/>
    <w:rsid w:val="00B777A7"/>
    <w:rsid w:val="00B81643"/>
    <w:rsid w:val="00B87646"/>
    <w:rsid w:val="00B91EE0"/>
    <w:rsid w:val="00B92695"/>
    <w:rsid w:val="00B935D3"/>
    <w:rsid w:val="00B938EC"/>
    <w:rsid w:val="00BA05BB"/>
    <w:rsid w:val="00BA0EF4"/>
    <w:rsid w:val="00BA101A"/>
    <w:rsid w:val="00BA1A70"/>
    <w:rsid w:val="00BA65AC"/>
    <w:rsid w:val="00BB14E6"/>
    <w:rsid w:val="00BB39D3"/>
    <w:rsid w:val="00BB547B"/>
    <w:rsid w:val="00BB58A9"/>
    <w:rsid w:val="00BB5A30"/>
    <w:rsid w:val="00BB60CE"/>
    <w:rsid w:val="00BB7A81"/>
    <w:rsid w:val="00BB7E9C"/>
    <w:rsid w:val="00BC1217"/>
    <w:rsid w:val="00BC33A9"/>
    <w:rsid w:val="00BC563D"/>
    <w:rsid w:val="00BC5A4E"/>
    <w:rsid w:val="00BC6FA4"/>
    <w:rsid w:val="00BD0BA2"/>
    <w:rsid w:val="00BD1140"/>
    <w:rsid w:val="00BD6E8D"/>
    <w:rsid w:val="00BE32FD"/>
    <w:rsid w:val="00BE4E58"/>
    <w:rsid w:val="00BE6622"/>
    <w:rsid w:val="00BF07EF"/>
    <w:rsid w:val="00BF0D8F"/>
    <w:rsid w:val="00BF2199"/>
    <w:rsid w:val="00BF24EE"/>
    <w:rsid w:val="00BF2813"/>
    <w:rsid w:val="00C01C78"/>
    <w:rsid w:val="00C041FA"/>
    <w:rsid w:val="00C072DA"/>
    <w:rsid w:val="00C1089B"/>
    <w:rsid w:val="00C10F96"/>
    <w:rsid w:val="00C1129C"/>
    <w:rsid w:val="00C11E56"/>
    <w:rsid w:val="00C12144"/>
    <w:rsid w:val="00C12DBB"/>
    <w:rsid w:val="00C13743"/>
    <w:rsid w:val="00C20EEA"/>
    <w:rsid w:val="00C21383"/>
    <w:rsid w:val="00C22049"/>
    <w:rsid w:val="00C22DB0"/>
    <w:rsid w:val="00C2656D"/>
    <w:rsid w:val="00C279B1"/>
    <w:rsid w:val="00C33803"/>
    <w:rsid w:val="00C33A28"/>
    <w:rsid w:val="00C34078"/>
    <w:rsid w:val="00C34D3C"/>
    <w:rsid w:val="00C403AA"/>
    <w:rsid w:val="00C40F45"/>
    <w:rsid w:val="00C437C9"/>
    <w:rsid w:val="00C4519A"/>
    <w:rsid w:val="00C45933"/>
    <w:rsid w:val="00C45FF5"/>
    <w:rsid w:val="00C50C28"/>
    <w:rsid w:val="00C513E5"/>
    <w:rsid w:val="00C53E41"/>
    <w:rsid w:val="00C56D66"/>
    <w:rsid w:val="00C57ECE"/>
    <w:rsid w:val="00C57F29"/>
    <w:rsid w:val="00C608D8"/>
    <w:rsid w:val="00C61565"/>
    <w:rsid w:val="00C62BAB"/>
    <w:rsid w:val="00C64A98"/>
    <w:rsid w:val="00C64AB0"/>
    <w:rsid w:val="00C71F1A"/>
    <w:rsid w:val="00C75EC5"/>
    <w:rsid w:val="00C77173"/>
    <w:rsid w:val="00C81F4D"/>
    <w:rsid w:val="00C82ABD"/>
    <w:rsid w:val="00C83F8C"/>
    <w:rsid w:val="00C84D7E"/>
    <w:rsid w:val="00C84E77"/>
    <w:rsid w:val="00C854B8"/>
    <w:rsid w:val="00C86191"/>
    <w:rsid w:val="00C91B0B"/>
    <w:rsid w:val="00C92ABD"/>
    <w:rsid w:val="00C92C63"/>
    <w:rsid w:val="00C934B8"/>
    <w:rsid w:val="00C94B84"/>
    <w:rsid w:val="00C96D3A"/>
    <w:rsid w:val="00CA0AEE"/>
    <w:rsid w:val="00CA36D4"/>
    <w:rsid w:val="00CA418B"/>
    <w:rsid w:val="00CA49C9"/>
    <w:rsid w:val="00CA5153"/>
    <w:rsid w:val="00CA609D"/>
    <w:rsid w:val="00CB0441"/>
    <w:rsid w:val="00CB0EEC"/>
    <w:rsid w:val="00CB1672"/>
    <w:rsid w:val="00CB234A"/>
    <w:rsid w:val="00CB3E88"/>
    <w:rsid w:val="00CB720C"/>
    <w:rsid w:val="00CB721C"/>
    <w:rsid w:val="00CB741B"/>
    <w:rsid w:val="00CC108A"/>
    <w:rsid w:val="00CC2FDA"/>
    <w:rsid w:val="00CC35AB"/>
    <w:rsid w:val="00CC3BF5"/>
    <w:rsid w:val="00CC3F5B"/>
    <w:rsid w:val="00CD0683"/>
    <w:rsid w:val="00CD298F"/>
    <w:rsid w:val="00CD60D4"/>
    <w:rsid w:val="00CE048B"/>
    <w:rsid w:val="00CE1162"/>
    <w:rsid w:val="00CE642A"/>
    <w:rsid w:val="00CE69DB"/>
    <w:rsid w:val="00CF0475"/>
    <w:rsid w:val="00CF1A0F"/>
    <w:rsid w:val="00CF1A76"/>
    <w:rsid w:val="00CF29B9"/>
    <w:rsid w:val="00CF333A"/>
    <w:rsid w:val="00CF4353"/>
    <w:rsid w:val="00CF56C0"/>
    <w:rsid w:val="00CF677D"/>
    <w:rsid w:val="00CF6999"/>
    <w:rsid w:val="00D04725"/>
    <w:rsid w:val="00D047DD"/>
    <w:rsid w:val="00D04A78"/>
    <w:rsid w:val="00D04E47"/>
    <w:rsid w:val="00D05BDE"/>
    <w:rsid w:val="00D07CEB"/>
    <w:rsid w:val="00D07EB3"/>
    <w:rsid w:val="00D13694"/>
    <w:rsid w:val="00D14144"/>
    <w:rsid w:val="00D14C39"/>
    <w:rsid w:val="00D16F14"/>
    <w:rsid w:val="00D16F22"/>
    <w:rsid w:val="00D1762B"/>
    <w:rsid w:val="00D20188"/>
    <w:rsid w:val="00D211F1"/>
    <w:rsid w:val="00D215CE"/>
    <w:rsid w:val="00D2226D"/>
    <w:rsid w:val="00D232BE"/>
    <w:rsid w:val="00D24054"/>
    <w:rsid w:val="00D247A8"/>
    <w:rsid w:val="00D24E52"/>
    <w:rsid w:val="00D27171"/>
    <w:rsid w:val="00D31182"/>
    <w:rsid w:val="00D31183"/>
    <w:rsid w:val="00D31B9A"/>
    <w:rsid w:val="00D33AAD"/>
    <w:rsid w:val="00D35AFA"/>
    <w:rsid w:val="00D41330"/>
    <w:rsid w:val="00D41337"/>
    <w:rsid w:val="00D43C9A"/>
    <w:rsid w:val="00D463B4"/>
    <w:rsid w:val="00D46EB6"/>
    <w:rsid w:val="00D47943"/>
    <w:rsid w:val="00D501B5"/>
    <w:rsid w:val="00D5208C"/>
    <w:rsid w:val="00D56401"/>
    <w:rsid w:val="00D56441"/>
    <w:rsid w:val="00D577D5"/>
    <w:rsid w:val="00D578D6"/>
    <w:rsid w:val="00D60445"/>
    <w:rsid w:val="00D60601"/>
    <w:rsid w:val="00D6357F"/>
    <w:rsid w:val="00D64489"/>
    <w:rsid w:val="00D67E2A"/>
    <w:rsid w:val="00D73D8E"/>
    <w:rsid w:val="00D76237"/>
    <w:rsid w:val="00D860FC"/>
    <w:rsid w:val="00D86270"/>
    <w:rsid w:val="00D862B3"/>
    <w:rsid w:val="00D9157C"/>
    <w:rsid w:val="00D91697"/>
    <w:rsid w:val="00D94268"/>
    <w:rsid w:val="00DA0347"/>
    <w:rsid w:val="00DA0787"/>
    <w:rsid w:val="00DA07D1"/>
    <w:rsid w:val="00DA201D"/>
    <w:rsid w:val="00DA3E34"/>
    <w:rsid w:val="00DA7BD7"/>
    <w:rsid w:val="00DB2B9F"/>
    <w:rsid w:val="00DB36F3"/>
    <w:rsid w:val="00DB4012"/>
    <w:rsid w:val="00DB42CC"/>
    <w:rsid w:val="00DB46D8"/>
    <w:rsid w:val="00DB5945"/>
    <w:rsid w:val="00DB5B57"/>
    <w:rsid w:val="00DC536C"/>
    <w:rsid w:val="00DD0BD3"/>
    <w:rsid w:val="00DD2AB7"/>
    <w:rsid w:val="00DD2E58"/>
    <w:rsid w:val="00DD451F"/>
    <w:rsid w:val="00DD5063"/>
    <w:rsid w:val="00DD5CC1"/>
    <w:rsid w:val="00DD72AE"/>
    <w:rsid w:val="00DD72B7"/>
    <w:rsid w:val="00DE1E2F"/>
    <w:rsid w:val="00DE2A21"/>
    <w:rsid w:val="00DE60B9"/>
    <w:rsid w:val="00DE69E2"/>
    <w:rsid w:val="00DF2305"/>
    <w:rsid w:val="00DF4639"/>
    <w:rsid w:val="00DF620F"/>
    <w:rsid w:val="00DF74EB"/>
    <w:rsid w:val="00E01DB3"/>
    <w:rsid w:val="00E02B55"/>
    <w:rsid w:val="00E04735"/>
    <w:rsid w:val="00E04FC3"/>
    <w:rsid w:val="00E05816"/>
    <w:rsid w:val="00E05F52"/>
    <w:rsid w:val="00E0766A"/>
    <w:rsid w:val="00E07865"/>
    <w:rsid w:val="00E07878"/>
    <w:rsid w:val="00E07BA6"/>
    <w:rsid w:val="00E1398F"/>
    <w:rsid w:val="00E13EAF"/>
    <w:rsid w:val="00E17444"/>
    <w:rsid w:val="00E17D95"/>
    <w:rsid w:val="00E23015"/>
    <w:rsid w:val="00E2348B"/>
    <w:rsid w:val="00E242DA"/>
    <w:rsid w:val="00E2517D"/>
    <w:rsid w:val="00E256D5"/>
    <w:rsid w:val="00E277BD"/>
    <w:rsid w:val="00E300D7"/>
    <w:rsid w:val="00E30876"/>
    <w:rsid w:val="00E31886"/>
    <w:rsid w:val="00E33744"/>
    <w:rsid w:val="00E35412"/>
    <w:rsid w:val="00E35A38"/>
    <w:rsid w:val="00E35EAD"/>
    <w:rsid w:val="00E3634F"/>
    <w:rsid w:val="00E36B03"/>
    <w:rsid w:val="00E417A1"/>
    <w:rsid w:val="00E419E7"/>
    <w:rsid w:val="00E438F3"/>
    <w:rsid w:val="00E44ABB"/>
    <w:rsid w:val="00E450E0"/>
    <w:rsid w:val="00E51578"/>
    <w:rsid w:val="00E52166"/>
    <w:rsid w:val="00E524A4"/>
    <w:rsid w:val="00E53F2A"/>
    <w:rsid w:val="00E54CDC"/>
    <w:rsid w:val="00E54E46"/>
    <w:rsid w:val="00E56054"/>
    <w:rsid w:val="00E60804"/>
    <w:rsid w:val="00E61FCC"/>
    <w:rsid w:val="00E647E1"/>
    <w:rsid w:val="00E66A33"/>
    <w:rsid w:val="00E700B5"/>
    <w:rsid w:val="00E7011E"/>
    <w:rsid w:val="00E71F20"/>
    <w:rsid w:val="00E71F9B"/>
    <w:rsid w:val="00E749F1"/>
    <w:rsid w:val="00E75273"/>
    <w:rsid w:val="00E76D05"/>
    <w:rsid w:val="00E76D55"/>
    <w:rsid w:val="00E77F00"/>
    <w:rsid w:val="00E80104"/>
    <w:rsid w:val="00E9097A"/>
    <w:rsid w:val="00E97F39"/>
    <w:rsid w:val="00EA23CE"/>
    <w:rsid w:val="00EA4997"/>
    <w:rsid w:val="00EA5E0D"/>
    <w:rsid w:val="00EA6795"/>
    <w:rsid w:val="00EA69FA"/>
    <w:rsid w:val="00EB005F"/>
    <w:rsid w:val="00EB1AA8"/>
    <w:rsid w:val="00EB61FA"/>
    <w:rsid w:val="00EB742D"/>
    <w:rsid w:val="00EC0C5A"/>
    <w:rsid w:val="00EC1059"/>
    <w:rsid w:val="00EC1162"/>
    <w:rsid w:val="00EC247B"/>
    <w:rsid w:val="00EC2A13"/>
    <w:rsid w:val="00EC2B15"/>
    <w:rsid w:val="00EC4904"/>
    <w:rsid w:val="00EC55AC"/>
    <w:rsid w:val="00EC5A13"/>
    <w:rsid w:val="00EC5AA6"/>
    <w:rsid w:val="00EC5F39"/>
    <w:rsid w:val="00EC6DB0"/>
    <w:rsid w:val="00EC71DC"/>
    <w:rsid w:val="00ED0561"/>
    <w:rsid w:val="00ED0704"/>
    <w:rsid w:val="00ED0EC9"/>
    <w:rsid w:val="00ED30FF"/>
    <w:rsid w:val="00ED336C"/>
    <w:rsid w:val="00ED398F"/>
    <w:rsid w:val="00ED3CA5"/>
    <w:rsid w:val="00ED5631"/>
    <w:rsid w:val="00ED57BF"/>
    <w:rsid w:val="00ED6D63"/>
    <w:rsid w:val="00EE0028"/>
    <w:rsid w:val="00EE2A95"/>
    <w:rsid w:val="00EE3102"/>
    <w:rsid w:val="00EE37E5"/>
    <w:rsid w:val="00EE570C"/>
    <w:rsid w:val="00EF19EC"/>
    <w:rsid w:val="00EF244D"/>
    <w:rsid w:val="00EF39A6"/>
    <w:rsid w:val="00EF3E7D"/>
    <w:rsid w:val="00EF4B94"/>
    <w:rsid w:val="00EF5D94"/>
    <w:rsid w:val="00EF6DC4"/>
    <w:rsid w:val="00EF73D6"/>
    <w:rsid w:val="00EF7C92"/>
    <w:rsid w:val="00F029F2"/>
    <w:rsid w:val="00F03B59"/>
    <w:rsid w:val="00F05D86"/>
    <w:rsid w:val="00F06C94"/>
    <w:rsid w:val="00F13846"/>
    <w:rsid w:val="00F163C1"/>
    <w:rsid w:val="00F16BB5"/>
    <w:rsid w:val="00F1763B"/>
    <w:rsid w:val="00F20A28"/>
    <w:rsid w:val="00F22429"/>
    <w:rsid w:val="00F22D37"/>
    <w:rsid w:val="00F24775"/>
    <w:rsid w:val="00F24F6D"/>
    <w:rsid w:val="00F27985"/>
    <w:rsid w:val="00F27F7B"/>
    <w:rsid w:val="00F306BE"/>
    <w:rsid w:val="00F31A89"/>
    <w:rsid w:val="00F338C1"/>
    <w:rsid w:val="00F340AA"/>
    <w:rsid w:val="00F3442E"/>
    <w:rsid w:val="00F35FCA"/>
    <w:rsid w:val="00F366ED"/>
    <w:rsid w:val="00F36852"/>
    <w:rsid w:val="00F40741"/>
    <w:rsid w:val="00F41F92"/>
    <w:rsid w:val="00F42D23"/>
    <w:rsid w:val="00F4408E"/>
    <w:rsid w:val="00F455D3"/>
    <w:rsid w:val="00F45D92"/>
    <w:rsid w:val="00F45F31"/>
    <w:rsid w:val="00F51185"/>
    <w:rsid w:val="00F553D9"/>
    <w:rsid w:val="00F55DBB"/>
    <w:rsid w:val="00F56FA3"/>
    <w:rsid w:val="00F57177"/>
    <w:rsid w:val="00F60F18"/>
    <w:rsid w:val="00F61C0F"/>
    <w:rsid w:val="00F62B7F"/>
    <w:rsid w:val="00F6451E"/>
    <w:rsid w:val="00F64B12"/>
    <w:rsid w:val="00F659FE"/>
    <w:rsid w:val="00F70215"/>
    <w:rsid w:val="00F706C2"/>
    <w:rsid w:val="00F70A3F"/>
    <w:rsid w:val="00F70E59"/>
    <w:rsid w:val="00F73B0F"/>
    <w:rsid w:val="00F7408F"/>
    <w:rsid w:val="00F753CF"/>
    <w:rsid w:val="00F822D1"/>
    <w:rsid w:val="00F829B6"/>
    <w:rsid w:val="00F838D9"/>
    <w:rsid w:val="00F84729"/>
    <w:rsid w:val="00F84A15"/>
    <w:rsid w:val="00F85220"/>
    <w:rsid w:val="00F85873"/>
    <w:rsid w:val="00F86C96"/>
    <w:rsid w:val="00F935E3"/>
    <w:rsid w:val="00F95213"/>
    <w:rsid w:val="00F96433"/>
    <w:rsid w:val="00FA0025"/>
    <w:rsid w:val="00FA088B"/>
    <w:rsid w:val="00FA2D43"/>
    <w:rsid w:val="00FA3A65"/>
    <w:rsid w:val="00FA65F1"/>
    <w:rsid w:val="00FB047F"/>
    <w:rsid w:val="00FB1508"/>
    <w:rsid w:val="00FB262F"/>
    <w:rsid w:val="00FB360F"/>
    <w:rsid w:val="00FB7FAE"/>
    <w:rsid w:val="00FC2846"/>
    <w:rsid w:val="00FC2AA4"/>
    <w:rsid w:val="00FC30C2"/>
    <w:rsid w:val="00FC525D"/>
    <w:rsid w:val="00FC5315"/>
    <w:rsid w:val="00FC5494"/>
    <w:rsid w:val="00FC5DE1"/>
    <w:rsid w:val="00FC7BA6"/>
    <w:rsid w:val="00FC7E47"/>
    <w:rsid w:val="00FD095C"/>
    <w:rsid w:val="00FD0E33"/>
    <w:rsid w:val="00FD21A2"/>
    <w:rsid w:val="00FD2207"/>
    <w:rsid w:val="00FD3CF6"/>
    <w:rsid w:val="00FD49CA"/>
    <w:rsid w:val="00FD5F05"/>
    <w:rsid w:val="00FD6D25"/>
    <w:rsid w:val="00FD7067"/>
    <w:rsid w:val="00FE18EC"/>
    <w:rsid w:val="00FE26D8"/>
    <w:rsid w:val="00FE3736"/>
    <w:rsid w:val="00FE3AF4"/>
    <w:rsid w:val="00FE42EE"/>
    <w:rsid w:val="00FE60A0"/>
    <w:rsid w:val="00FF0E77"/>
    <w:rsid w:val="00FF25E9"/>
    <w:rsid w:val="00FF2799"/>
    <w:rsid w:val="00FF354B"/>
    <w:rsid w:val="00FF35DB"/>
    <w:rsid w:val="00FF4C62"/>
    <w:rsid w:val="00FF5662"/>
    <w:rsid w:val="00FF5E18"/>
    <w:rsid w:val="00FF6536"/>
    <w:rsid w:val="00FF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3698310D-7B17-44FE-B18E-950CF41D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4904"/>
    <w:rPr>
      <w:rFonts w:ascii="Cambria" w:hAnsi="Cambria"/>
      <w:sz w:val="24"/>
      <w:szCs w:val="24"/>
    </w:rPr>
  </w:style>
  <w:style w:type="paragraph" w:styleId="Heading1">
    <w:name w:val="heading 1"/>
    <w:basedOn w:val="Normal"/>
    <w:next w:val="Normal"/>
    <w:link w:val="Heading1Char"/>
    <w:uiPriority w:val="9"/>
    <w:qFormat/>
    <w:rsid w:val="00477DE4"/>
    <w:pPr>
      <w:numPr>
        <w:numId w:val="49"/>
      </w:numPr>
      <w:spacing w:before="120" w:after="120" w:line="240" w:lineRule="auto"/>
      <w:contextualSpacing/>
      <w:outlineLvl w:val="0"/>
    </w:pPr>
    <w:rPr>
      <w:rFonts w:asciiTheme="majorHAnsi" w:hAnsiTheme="majorHAnsi" w:cs="Arial"/>
      <w:b/>
      <w:caps/>
      <w:color w:val="3399FF"/>
      <w:spacing w:val="5"/>
      <w:sz w:val="32"/>
      <w:szCs w:val="32"/>
    </w:rPr>
  </w:style>
  <w:style w:type="paragraph" w:styleId="Heading2">
    <w:name w:val="heading 2"/>
    <w:basedOn w:val="Normal"/>
    <w:next w:val="Normal"/>
    <w:link w:val="Heading2Char"/>
    <w:uiPriority w:val="9"/>
    <w:unhideWhenUsed/>
    <w:qFormat/>
    <w:rsid w:val="00477DE4"/>
    <w:pPr>
      <w:numPr>
        <w:ilvl w:val="1"/>
        <w:numId w:val="49"/>
      </w:numPr>
      <w:spacing w:before="120" w:after="120" w:line="240" w:lineRule="auto"/>
      <w:outlineLvl w:val="1"/>
    </w:pPr>
    <w:rPr>
      <w:rFonts w:asciiTheme="majorHAnsi" w:hAnsiTheme="majorHAnsi" w:cs="Arial"/>
      <w:b/>
      <w:caps/>
      <w:sz w:val="28"/>
      <w:szCs w:val="28"/>
      <w:lang w:val="en-GB"/>
    </w:rPr>
  </w:style>
  <w:style w:type="paragraph" w:styleId="Heading3">
    <w:name w:val="heading 3"/>
    <w:basedOn w:val="Heading2"/>
    <w:next w:val="Normal"/>
    <w:link w:val="Heading3Char"/>
    <w:uiPriority w:val="9"/>
    <w:unhideWhenUsed/>
    <w:qFormat/>
    <w:rsid w:val="00390719"/>
    <w:pPr>
      <w:numPr>
        <w:ilvl w:val="2"/>
      </w:numPr>
      <w:outlineLvl w:val="2"/>
    </w:pPr>
    <w:rPr>
      <w:sz w:val="24"/>
    </w:rPr>
  </w:style>
  <w:style w:type="paragraph" w:styleId="Heading4">
    <w:name w:val="heading 4"/>
    <w:basedOn w:val="Heading3"/>
    <w:next w:val="Normal"/>
    <w:link w:val="Heading4Char"/>
    <w:uiPriority w:val="9"/>
    <w:unhideWhenUsed/>
    <w:qFormat/>
    <w:rsid w:val="007F4084"/>
    <w:pPr>
      <w:numPr>
        <w:ilvl w:val="3"/>
      </w:numPr>
      <w:outlineLvl w:val="3"/>
    </w:pPr>
    <w:rPr>
      <w:caps w:val="0"/>
      <w:smallCaps/>
    </w:rPr>
  </w:style>
  <w:style w:type="paragraph" w:styleId="Heading5">
    <w:name w:val="heading 5"/>
    <w:basedOn w:val="Normal"/>
    <w:next w:val="Normal"/>
    <w:link w:val="Heading5Char"/>
    <w:uiPriority w:val="9"/>
    <w:unhideWhenUsed/>
    <w:qFormat/>
    <w:rsid w:val="007C56DB"/>
    <w:pPr>
      <w:numPr>
        <w:ilvl w:val="4"/>
        <w:numId w:val="49"/>
      </w:numPr>
      <w:spacing w:after="0" w:line="271" w:lineRule="auto"/>
      <w:outlineLvl w:val="4"/>
    </w:pPr>
    <w:rPr>
      <w:rFonts w:ascii="Arial" w:hAnsi="Arial" w:cs="Arial"/>
      <w:i/>
      <w:iCs/>
    </w:rPr>
  </w:style>
  <w:style w:type="paragraph" w:styleId="Heading6">
    <w:name w:val="heading 6"/>
    <w:basedOn w:val="Normal"/>
    <w:next w:val="Normal"/>
    <w:link w:val="Heading6Char"/>
    <w:uiPriority w:val="9"/>
    <w:unhideWhenUsed/>
    <w:qFormat/>
    <w:rsid w:val="007C56DB"/>
    <w:pPr>
      <w:numPr>
        <w:ilvl w:val="5"/>
        <w:numId w:val="49"/>
      </w:numPr>
      <w:shd w:val="clear" w:color="auto" w:fill="FFFFFF" w:themeFill="background1"/>
      <w:spacing w:after="0" w:line="271" w:lineRule="auto"/>
      <w:outlineLvl w:val="5"/>
    </w:pPr>
    <w:rPr>
      <w:rFonts w:asciiTheme="majorHAnsi" w:hAnsiTheme="majorHAnsi"/>
      <w:b/>
      <w:bCs/>
      <w:color w:val="595959" w:themeColor="text1" w:themeTint="A6"/>
      <w:spacing w:val="5"/>
      <w:sz w:val="22"/>
      <w:szCs w:val="22"/>
    </w:rPr>
  </w:style>
  <w:style w:type="paragraph" w:styleId="Heading7">
    <w:name w:val="heading 7"/>
    <w:basedOn w:val="Normal"/>
    <w:next w:val="Normal"/>
    <w:link w:val="Heading7Char"/>
    <w:uiPriority w:val="9"/>
    <w:unhideWhenUsed/>
    <w:qFormat/>
    <w:rsid w:val="00287271"/>
    <w:pPr>
      <w:numPr>
        <w:numId w:val="50"/>
      </w:numPr>
      <w:outlineLvl w:val="6"/>
    </w:pPr>
    <w:rPr>
      <w:rFonts w:asciiTheme="majorHAnsi" w:hAnsiTheme="majorHAnsi"/>
      <w:b/>
      <w:bCs/>
      <w:iCs/>
      <w:caps/>
      <w:color w:val="00B0F0"/>
      <w:sz w:val="32"/>
      <w:szCs w:val="20"/>
    </w:rPr>
  </w:style>
  <w:style w:type="paragraph" w:styleId="Heading8">
    <w:name w:val="heading 8"/>
    <w:basedOn w:val="Normal"/>
    <w:next w:val="Normal"/>
    <w:link w:val="Heading8Char"/>
    <w:uiPriority w:val="9"/>
    <w:unhideWhenUsed/>
    <w:qFormat/>
    <w:rsid w:val="00EC4904"/>
    <w:pPr>
      <w:numPr>
        <w:ilvl w:val="7"/>
        <w:numId w:val="49"/>
      </w:numPr>
      <w:spacing w:before="120" w:after="120"/>
      <w:outlineLvl w:val="7"/>
    </w:pPr>
    <w:rPr>
      <w:rFonts w:asciiTheme="majorHAnsi" w:hAnsiTheme="majorHAnsi"/>
      <w:bCs/>
      <w:iCs/>
      <w:color w:val="002060"/>
      <w:szCs w:val="32"/>
    </w:rPr>
  </w:style>
  <w:style w:type="paragraph" w:styleId="Heading9">
    <w:name w:val="heading 9"/>
    <w:basedOn w:val="Normal"/>
    <w:next w:val="Normal"/>
    <w:link w:val="Heading9Char"/>
    <w:uiPriority w:val="9"/>
    <w:unhideWhenUsed/>
    <w:qFormat/>
    <w:rsid w:val="007C56DB"/>
    <w:pPr>
      <w:numPr>
        <w:ilvl w:val="8"/>
        <w:numId w:val="49"/>
      </w:numPr>
      <w:spacing w:after="0" w:line="271" w:lineRule="auto"/>
      <w:outlineLvl w:val="8"/>
    </w:pPr>
    <w:rPr>
      <w:rFonts w:asciiTheme="majorHAnsi" w:hAnsiTheme="majorHAnsi"/>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7DE4"/>
    <w:rPr>
      <w:rFonts w:cs="Arial"/>
      <w:b/>
      <w:caps/>
      <w:color w:val="3399FF"/>
      <w:spacing w:val="5"/>
      <w:sz w:val="32"/>
      <w:szCs w:val="32"/>
    </w:rPr>
  </w:style>
  <w:style w:type="character" w:customStyle="1" w:styleId="Heading2Char">
    <w:name w:val="Heading 2 Char"/>
    <w:basedOn w:val="DefaultParagraphFont"/>
    <w:link w:val="Heading2"/>
    <w:uiPriority w:val="9"/>
    <w:rsid w:val="00477DE4"/>
    <w:rPr>
      <w:rFonts w:cs="Arial"/>
      <w:b/>
      <w:caps/>
      <w:sz w:val="28"/>
      <w:szCs w:val="28"/>
      <w:lang w:val="en-GB"/>
    </w:rPr>
  </w:style>
  <w:style w:type="character" w:customStyle="1" w:styleId="Heading3Char">
    <w:name w:val="Heading 3 Char"/>
    <w:basedOn w:val="DefaultParagraphFont"/>
    <w:link w:val="Heading3"/>
    <w:uiPriority w:val="9"/>
    <w:rsid w:val="00390719"/>
    <w:rPr>
      <w:rFonts w:cs="Arial"/>
      <w:b/>
      <w:caps/>
      <w:sz w:val="24"/>
      <w:szCs w:val="28"/>
      <w:lang w:val="en-GB"/>
    </w:rPr>
  </w:style>
  <w:style w:type="character" w:customStyle="1" w:styleId="Heading4Char">
    <w:name w:val="Heading 4 Char"/>
    <w:basedOn w:val="DefaultParagraphFont"/>
    <w:link w:val="Heading4"/>
    <w:uiPriority w:val="9"/>
    <w:rsid w:val="007F4084"/>
    <w:rPr>
      <w:rFonts w:cs="Arial"/>
      <w:b/>
      <w:iCs/>
      <w:smallCaps/>
      <w:spacing w:val="5"/>
      <w:sz w:val="24"/>
      <w:szCs w:val="24"/>
    </w:rPr>
  </w:style>
  <w:style w:type="character" w:customStyle="1" w:styleId="Heading5Char">
    <w:name w:val="Heading 5 Char"/>
    <w:basedOn w:val="DefaultParagraphFont"/>
    <w:link w:val="Heading5"/>
    <w:uiPriority w:val="9"/>
    <w:rsid w:val="007C56DB"/>
    <w:rPr>
      <w:rFonts w:ascii="Arial" w:hAnsi="Arial" w:cs="Arial"/>
      <w:i/>
      <w:iCs/>
      <w:sz w:val="24"/>
      <w:szCs w:val="24"/>
    </w:rPr>
  </w:style>
  <w:style w:type="character" w:customStyle="1" w:styleId="Heading6Char">
    <w:name w:val="Heading 6 Char"/>
    <w:basedOn w:val="DefaultParagraphFont"/>
    <w:link w:val="Heading6"/>
    <w:uiPriority w:val="9"/>
    <w:rsid w:val="007C56D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rsid w:val="00287271"/>
    <w:rPr>
      <w:b/>
      <w:bCs/>
      <w:iCs/>
      <w:caps/>
      <w:color w:val="00B0F0"/>
      <w:sz w:val="32"/>
      <w:szCs w:val="20"/>
    </w:rPr>
  </w:style>
  <w:style w:type="character" w:customStyle="1" w:styleId="Heading8Char">
    <w:name w:val="Heading 8 Char"/>
    <w:basedOn w:val="DefaultParagraphFont"/>
    <w:link w:val="Heading8"/>
    <w:uiPriority w:val="9"/>
    <w:rsid w:val="00E07BA6"/>
    <w:rPr>
      <w:bCs/>
      <w:iCs/>
      <w:color w:val="002060"/>
      <w:sz w:val="24"/>
      <w:szCs w:val="32"/>
    </w:rPr>
  </w:style>
  <w:style w:type="character" w:customStyle="1" w:styleId="Heading9Char">
    <w:name w:val="Heading 9 Char"/>
    <w:basedOn w:val="DefaultParagraphFont"/>
    <w:link w:val="Heading9"/>
    <w:uiPriority w:val="9"/>
    <w:rsid w:val="007C56DB"/>
    <w:rPr>
      <w:b/>
      <w:bCs/>
      <w:i/>
      <w:iCs/>
      <w:color w:val="7F7F7F" w:themeColor="text1" w:themeTint="80"/>
      <w:sz w:val="18"/>
      <w:szCs w:val="18"/>
    </w:rPr>
  </w:style>
  <w:style w:type="paragraph" w:styleId="TOC2">
    <w:name w:val="toc 2"/>
    <w:basedOn w:val="Normal"/>
    <w:next w:val="Normal"/>
    <w:uiPriority w:val="39"/>
    <w:rsid w:val="002871C7"/>
    <w:pPr>
      <w:tabs>
        <w:tab w:val="left" w:pos="-1530"/>
        <w:tab w:val="right" w:leader="dot" w:pos="9350"/>
      </w:tabs>
      <w:spacing w:after="0" w:line="240" w:lineRule="auto"/>
      <w:ind w:left="1080" w:hanging="634"/>
    </w:pPr>
    <w:rPr>
      <w:rFonts w:asciiTheme="majorHAnsi" w:hAnsiTheme="majorHAnsi" w:cs="Arial"/>
      <w:caps/>
      <w:noProof/>
      <w:szCs w:val="22"/>
      <w:lang w:val="en-GB"/>
    </w:rPr>
  </w:style>
  <w:style w:type="paragraph" w:styleId="TOC3">
    <w:name w:val="toc 3"/>
    <w:basedOn w:val="Normal"/>
    <w:next w:val="Normal"/>
    <w:uiPriority w:val="39"/>
    <w:rsid w:val="002871C7"/>
    <w:pPr>
      <w:tabs>
        <w:tab w:val="right" w:leader="dot" w:pos="9350"/>
      </w:tabs>
      <w:spacing w:after="0" w:line="240" w:lineRule="auto"/>
      <w:ind w:left="1710" w:hanging="626"/>
      <w:contextualSpacing/>
    </w:pPr>
    <w:rPr>
      <w:caps/>
      <w:noProof/>
      <w:sz w:val="22"/>
      <w:szCs w:val="20"/>
    </w:rPr>
  </w:style>
  <w:style w:type="character" w:styleId="PageNumber">
    <w:name w:val="page number"/>
    <w:basedOn w:val="DefaultParagraphFont"/>
    <w:rsid w:val="00BF24EE"/>
    <w:rPr>
      <w:rFonts w:ascii="Arial" w:hAnsi="Arial"/>
      <w:sz w:val="22"/>
    </w:rPr>
  </w:style>
  <w:style w:type="paragraph" w:styleId="Header">
    <w:name w:val="header"/>
    <w:aliases w:val="h"/>
    <w:basedOn w:val="Normal"/>
    <w:link w:val="HeaderChar"/>
    <w:uiPriority w:val="99"/>
    <w:rsid w:val="001D1595"/>
    <w:pPr>
      <w:tabs>
        <w:tab w:val="center" w:pos="4680"/>
        <w:tab w:val="right" w:pos="9360"/>
      </w:tabs>
      <w:spacing w:after="0" w:line="240" w:lineRule="auto"/>
    </w:pPr>
  </w:style>
  <w:style w:type="character" w:customStyle="1" w:styleId="HeaderChar">
    <w:name w:val="Header Char"/>
    <w:aliases w:val="h Char"/>
    <w:basedOn w:val="DefaultParagraphFont"/>
    <w:link w:val="Header"/>
    <w:uiPriority w:val="99"/>
    <w:rsid w:val="00061F8B"/>
    <w:rPr>
      <w:rFonts w:ascii="Cambria" w:hAnsi="Cambria"/>
      <w:sz w:val="24"/>
      <w:szCs w:val="24"/>
    </w:rPr>
  </w:style>
  <w:style w:type="paragraph" w:styleId="Footer">
    <w:name w:val="footer"/>
    <w:basedOn w:val="BodyText"/>
    <w:link w:val="FooterChar"/>
    <w:uiPriority w:val="99"/>
    <w:rsid w:val="00BF24EE"/>
    <w:pPr>
      <w:tabs>
        <w:tab w:val="left" w:pos="4680"/>
        <w:tab w:val="left" w:pos="9360"/>
      </w:tabs>
    </w:pPr>
  </w:style>
  <w:style w:type="character" w:customStyle="1" w:styleId="FooterChar">
    <w:name w:val="Footer Char"/>
    <w:basedOn w:val="DefaultParagraphFont"/>
    <w:link w:val="Footer"/>
    <w:uiPriority w:val="99"/>
    <w:rsid w:val="00BF24EE"/>
    <w:rPr>
      <w:rFonts w:asciiTheme="majorHAnsi" w:eastAsiaTheme="majorEastAsia" w:hAnsiTheme="majorHAnsi" w:cstheme="majorBidi"/>
    </w:rPr>
  </w:style>
  <w:style w:type="paragraph" w:styleId="MessageHeader">
    <w:name w:val="Message Header"/>
    <w:basedOn w:val="Normal"/>
    <w:link w:val="MessageHeaderChar"/>
    <w:rsid w:val="00BF24EE"/>
    <w:pPr>
      <w:pBdr>
        <w:top w:val="single" w:sz="12" w:space="1" w:color="auto"/>
        <w:left w:val="single" w:sz="12" w:space="1" w:color="auto"/>
        <w:bottom w:val="single" w:sz="12" w:space="1" w:color="auto"/>
        <w:right w:val="single" w:sz="12" w:space="1" w:color="auto"/>
      </w:pBdr>
      <w:shd w:val="clear" w:color="auto" w:fill="6978B7"/>
      <w:ind w:left="1080" w:hanging="1080"/>
    </w:pPr>
    <w:rPr>
      <w:rFonts w:cs="Arial"/>
      <w:b/>
      <w:color w:val="FFFFFF"/>
      <w:sz w:val="22"/>
    </w:rPr>
  </w:style>
  <w:style w:type="character" w:customStyle="1" w:styleId="MessageHeaderChar">
    <w:name w:val="Message Header Char"/>
    <w:basedOn w:val="DefaultParagraphFont"/>
    <w:link w:val="MessageHeader"/>
    <w:rsid w:val="00BF24EE"/>
    <w:rPr>
      <w:rFonts w:ascii="Cambria" w:eastAsiaTheme="majorEastAsia" w:hAnsi="Cambria" w:cs="Arial"/>
      <w:b/>
      <w:color w:val="FFFFFF"/>
      <w:szCs w:val="24"/>
      <w:shd w:val="clear" w:color="auto" w:fill="6978B7"/>
    </w:rPr>
  </w:style>
  <w:style w:type="paragraph" w:styleId="BodyText">
    <w:name w:val="Body Text"/>
    <w:basedOn w:val="Normal"/>
    <w:link w:val="BodyTextChar"/>
    <w:uiPriority w:val="99"/>
    <w:unhideWhenUsed/>
    <w:qFormat/>
    <w:rsid w:val="007C56DB"/>
    <w:pPr>
      <w:spacing w:after="120"/>
    </w:pPr>
    <w:rPr>
      <w:rFonts w:asciiTheme="majorHAnsi" w:hAnsiTheme="majorHAnsi"/>
      <w:sz w:val="22"/>
      <w:szCs w:val="22"/>
    </w:rPr>
  </w:style>
  <w:style w:type="character" w:customStyle="1" w:styleId="BodyTextChar">
    <w:name w:val="Body Text Char"/>
    <w:basedOn w:val="DefaultParagraphFont"/>
    <w:link w:val="BodyText"/>
    <w:uiPriority w:val="99"/>
    <w:rsid w:val="007C56DB"/>
  </w:style>
  <w:style w:type="paragraph" w:styleId="BodyText2">
    <w:name w:val="Body Text 2"/>
    <w:basedOn w:val="BodyText"/>
    <w:link w:val="BodyText2Char"/>
    <w:rsid w:val="003F07F2"/>
  </w:style>
  <w:style w:type="character" w:customStyle="1" w:styleId="BodyText2Char">
    <w:name w:val="Body Text 2 Char"/>
    <w:basedOn w:val="DefaultParagraphFont"/>
    <w:link w:val="BodyText2"/>
    <w:rsid w:val="003F07F2"/>
    <w:rPr>
      <w:sz w:val="24"/>
    </w:rPr>
  </w:style>
  <w:style w:type="table" w:styleId="TableGrid">
    <w:name w:val="Table Grid"/>
    <w:basedOn w:val="TableNormal"/>
    <w:uiPriority w:val="59"/>
    <w:rsid w:val="00BF24EE"/>
    <w:rPr>
      <w:rFonts w:ascii="Arial" w:hAnsi="Arial"/>
    </w:rPr>
    <w:tblP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Pr>
    <w:tcPr>
      <w:vAlign w:val="center"/>
    </w:tcPr>
    <w:tblStylePr w:type="firstRow">
      <w:pPr>
        <w:jc w:val="center"/>
      </w:pPr>
      <w:rPr>
        <w:rFonts w:ascii="Arial" w:hAnsi="Arial"/>
        <w:b/>
        <w:caps/>
        <w:smallCaps w:val="0"/>
        <w:color w:val="FFFFFF"/>
        <w:sz w:val="22"/>
        <w:szCs w:val="22"/>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shd w:val="clear" w:color="auto" w:fill="6978B7"/>
      </w:tcPr>
    </w:tblStylePr>
  </w:style>
  <w:style w:type="paragraph" w:styleId="ListNumber4">
    <w:name w:val="List Number 4"/>
    <w:basedOn w:val="List4"/>
    <w:rsid w:val="00BF24EE"/>
  </w:style>
  <w:style w:type="paragraph" w:styleId="TOC1">
    <w:name w:val="toc 1"/>
    <w:basedOn w:val="Normal"/>
    <w:uiPriority w:val="39"/>
    <w:rsid w:val="00F338C1"/>
    <w:pPr>
      <w:tabs>
        <w:tab w:val="left" w:pos="1530"/>
        <w:tab w:val="right" w:leader="dot" w:pos="9350"/>
      </w:tabs>
      <w:spacing w:before="220" w:after="0" w:line="240" w:lineRule="auto"/>
      <w:ind w:left="450" w:hanging="450"/>
    </w:pPr>
    <w:rPr>
      <w:rFonts w:asciiTheme="majorHAnsi" w:hAnsiTheme="majorHAnsi" w:cs="Arial"/>
      <w:b/>
      <w:caps/>
      <w:noProof/>
      <w:color w:val="002060"/>
      <w:szCs w:val="22"/>
    </w:rPr>
  </w:style>
  <w:style w:type="numbering" w:customStyle="1" w:styleId="PSRSTYLE">
    <w:name w:val="PSRSTYLE"/>
    <w:basedOn w:val="NoList"/>
    <w:semiHidden/>
    <w:rsid w:val="00BF24EE"/>
    <w:pPr>
      <w:numPr>
        <w:numId w:val="2"/>
      </w:numPr>
    </w:pPr>
  </w:style>
  <w:style w:type="paragraph" w:styleId="DocumentMap">
    <w:name w:val="Document Map"/>
    <w:basedOn w:val="Normal"/>
    <w:link w:val="DocumentMapChar"/>
    <w:semiHidden/>
    <w:rsid w:val="00BF24EE"/>
    <w:pPr>
      <w:shd w:val="clear" w:color="auto" w:fill="000080"/>
    </w:pPr>
    <w:rPr>
      <w:rFonts w:ascii="Tahoma" w:hAnsi="Tahoma" w:cs="Tahoma"/>
    </w:rPr>
  </w:style>
  <w:style w:type="character" w:customStyle="1" w:styleId="DocumentMapChar">
    <w:name w:val="Document Map Char"/>
    <w:basedOn w:val="DefaultParagraphFont"/>
    <w:link w:val="DocumentMap"/>
    <w:semiHidden/>
    <w:rsid w:val="00BF24EE"/>
    <w:rPr>
      <w:rFonts w:ascii="Tahoma" w:eastAsiaTheme="majorEastAsia" w:hAnsi="Tahoma" w:cs="Tahoma"/>
      <w:sz w:val="24"/>
      <w:szCs w:val="24"/>
      <w:shd w:val="clear" w:color="auto" w:fill="000080"/>
    </w:rPr>
  </w:style>
  <w:style w:type="paragraph" w:styleId="ListBullet2">
    <w:name w:val="List Bullet 2"/>
    <w:basedOn w:val="ListBullet"/>
    <w:link w:val="ListBullet2Char"/>
    <w:rsid w:val="00BF24EE"/>
    <w:pPr>
      <w:tabs>
        <w:tab w:val="num" w:pos="720"/>
      </w:tabs>
      <w:ind w:left="720"/>
    </w:pPr>
  </w:style>
  <w:style w:type="paragraph" w:styleId="ListBullet">
    <w:name w:val="List Bullet"/>
    <w:basedOn w:val="Normal"/>
    <w:link w:val="ListBulletChar"/>
    <w:semiHidden/>
    <w:rsid w:val="00E76D05"/>
    <w:pPr>
      <w:numPr>
        <w:numId w:val="3"/>
      </w:numPr>
      <w:spacing w:before="60" w:after="60"/>
    </w:pPr>
    <w:rPr>
      <w:i/>
    </w:rPr>
  </w:style>
  <w:style w:type="paragraph" w:styleId="List2">
    <w:name w:val="List 2"/>
    <w:basedOn w:val="Normal"/>
    <w:rsid w:val="00BF24EE"/>
    <w:pPr>
      <w:numPr>
        <w:ilvl w:val="1"/>
        <w:numId w:val="4"/>
      </w:numPr>
    </w:pPr>
    <w:rPr>
      <w:sz w:val="22"/>
    </w:rPr>
  </w:style>
  <w:style w:type="paragraph" w:customStyle="1" w:styleId="ProposalNormal">
    <w:name w:val="Proposal Normal"/>
    <w:basedOn w:val="Normal"/>
    <w:semiHidden/>
    <w:rsid w:val="00BF24EE"/>
    <w:pPr>
      <w:suppressAutoHyphens/>
    </w:pPr>
    <w:rPr>
      <w:rFonts w:cs="Arial"/>
      <w:sz w:val="22"/>
      <w:szCs w:val="22"/>
    </w:rPr>
  </w:style>
  <w:style w:type="character" w:styleId="CommentReference">
    <w:name w:val="annotation reference"/>
    <w:basedOn w:val="DefaultParagraphFont"/>
    <w:semiHidden/>
    <w:rsid w:val="00BF24EE"/>
    <w:rPr>
      <w:sz w:val="16"/>
      <w:szCs w:val="16"/>
    </w:rPr>
  </w:style>
  <w:style w:type="paragraph" w:styleId="TOC4">
    <w:name w:val="toc 4"/>
    <w:basedOn w:val="Normal"/>
    <w:next w:val="Normal"/>
    <w:autoRedefine/>
    <w:uiPriority w:val="39"/>
    <w:rsid w:val="002871C7"/>
    <w:pPr>
      <w:tabs>
        <w:tab w:val="right" w:leader="dot" w:pos="9350"/>
      </w:tabs>
      <w:ind w:left="2520" w:hanging="810"/>
    </w:pPr>
    <w:rPr>
      <w:noProof/>
    </w:rPr>
  </w:style>
  <w:style w:type="paragraph" w:styleId="ListNumber">
    <w:name w:val="List Number"/>
    <w:basedOn w:val="Normal"/>
    <w:rsid w:val="00415A4A"/>
    <w:pPr>
      <w:numPr>
        <w:numId w:val="4"/>
      </w:numPr>
      <w:spacing w:before="60" w:after="60"/>
      <w:ind w:left="360" w:hanging="360"/>
    </w:pPr>
  </w:style>
  <w:style w:type="paragraph" w:styleId="Caption">
    <w:name w:val="caption"/>
    <w:aliases w:val="Caption-Figure"/>
    <w:basedOn w:val="Normal"/>
    <w:next w:val="Normal"/>
    <w:link w:val="CaptionChar"/>
    <w:unhideWhenUsed/>
    <w:qFormat/>
    <w:rsid w:val="007C56DB"/>
    <w:pPr>
      <w:jc w:val="center"/>
    </w:pPr>
    <w:rPr>
      <w:b/>
      <w:bCs/>
      <w:sz w:val="18"/>
      <w:szCs w:val="18"/>
    </w:rPr>
  </w:style>
  <w:style w:type="character" w:customStyle="1" w:styleId="ListBulletChar">
    <w:name w:val="List Bullet Char"/>
    <w:basedOn w:val="DefaultParagraphFont"/>
    <w:link w:val="ListBullet"/>
    <w:semiHidden/>
    <w:rsid w:val="00061F8B"/>
    <w:rPr>
      <w:rFonts w:ascii="Cambria" w:hAnsi="Cambria"/>
      <w:i/>
      <w:sz w:val="24"/>
      <w:szCs w:val="24"/>
    </w:rPr>
  </w:style>
  <w:style w:type="character" w:customStyle="1" w:styleId="ListBullet2Char">
    <w:name w:val="List Bullet 2 Char"/>
    <w:basedOn w:val="ListBulletChar"/>
    <w:link w:val="ListBullet2"/>
    <w:rsid w:val="00BF24EE"/>
    <w:rPr>
      <w:rFonts w:ascii="Cambria" w:hAnsi="Cambria"/>
      <w:i/>
      <w:sz w:val="24"/>
      <w:szCs w:val="24"/>
    </w:rPr>
  </w:style>
  <w:style w:type="paragraph" w:styleId="ListBullet3">
    <w:name w:val="List Bullet 3"/>
    <w:basedOn w:val="Normal"/>
    <w:next w:val="BodyText"/>
    <w:rsid w:val="00BF24EE"/>
    <w:pPr>
      <w:numPr>
        <w:numId w:val="1"/>
      </w:numPr>
      <w:spacing w:before="220" w:after="220"/>
    </w:pPr>
    <w:rPr>
      <w:sz w:val="22"/>
    </w:rPr>
  </w:style>
  <w:style w:type="paragraph" w:styleId="ListNumber2">
    <w:name w:val="List Number 2"/>
    <w:basedOn w:val="List2"/>
    <w:rsid w:val="00BF24EE"/>
  </w:style>
  <w:style w:type="paragraph" w:styleId="List3">
    <w:name w:val="List 3"/>
    <w:basedOn w:val="Normal"/>
    <w:rsid w:val="00BF24EE"/>
    <w:pPr>
      <w:numPr>
        <w:ilvl w:val="2"/>
        <w:numId w:val="4"/>
      </w:numPr>
      <w:tabs>
        <w:tab w:val="left" w:pos="1080"/>
      </w:tabs>
      <w:outlineLvl w:val="2"/>
    </w:pPr>
    <w:rPr>
      <w:sz w:val="22"/>
    </w:rPr>
  </w:style>
  <w:style w:type="paragraph" w:styleId="ListNumber3">
    <w:name w:val="List Number 3"/>
    <w:basedOn w:val="List3"/>
    <w:link w:val="ListNumber3Char"/>
    <w:rsid w:val="00BF24EE"/>
  </w:style>
  <w:style w:type="paragraph" w:styleId="List4">
    <w:name w:val="List 4"/>
    <w:basedOn w:val="Normal"/>
    <w:rsid w:val="00BF24EE"/>
    <w:pPr>
      <w:numPr>
        <w:ilvl w:val="3"/>
        <w:numId w:val="4"/>
      </w:numPr>
    </w:pPr>
    <w:rPr>
      <w:sz w:val="22"/>
    </w:rPr>
  </w:style>
  <w:style w:type="character" w:styleId="Hyperlink">
    <w:name w:val="Hyperlink"/>
    <w:basedOn w:val="DefaultParagraphFont"/>
    <w:uiPriority w:val="99"/>
    <w:unhideWhenUsed/>
    <w:rsid w:val="00BF24EE"/>
    <w:rPr>
      <w:color w:val="0000FF"/>
      <w:u w:val="single"/>
    </w:rPr>
  </w:style>
  <w:style w:type="paragraph" w:styleId="BalloonText">
    <w:name w:val="Balloon Text"/>
    <w:basedOn w:val="Normal"/>
    <w:link w:val="BalloonTextChar"/>
    <w:semiHidden/>
    <w:rsid w:val="00BF24EE"/>
    <w:rPr>
      <w:rFonts w:ascii="Tahoma" w:hAnsi="Tahoma" w:cs="Tahoma"/>
      <w:sz w:val="16"/>
      <w:szCs w:val="16"/>
    </w:rPr>
  </w:style>
  <w:style w:type="character" w:customStyle="1" w:styleId="BalloonTextChar">
    <w:name w:val="Balloon Text Char"/>
    <w:basedOn w:val="DefaultParagraphFont"/>
    <w:link w:val="BalloonText"/>
    <w:semiHidden/>
    <w:rsid w:val="00BF24EE"/>
    <w:rPr>
      <w:rFonts w:ascii="Tahoma" w:eastAsiaTheme="majorEastAsia" w:hAnsi="Tahoma" w:cs="Tahoma"/>
      <w:sz w:val="16"/>
      <w:szCs w:val="16"/>
    </w:rPr>
  </w:style>
  <w:style w:type="paragraph" w:styleId="CommentText">
    <w:name w:val="annotation text"/>
    <w:basedOn w:val="Normal"/>
    <w:link w:val="CommentTextChar"/>
    <w:semiHidden/>
    <w:rsid w:val="00BF24EE"/>
    <w:rPr>
      <w:szCs w:val="20"/>
    </w:rPr>
  </w:style>
  <w:style w:type="character" w:customStyle="1" w:styleId="CommentTextChar">
    <w:name w:val="Comment Text Char"/>
    <w:basedOn w:val="DefaultParagraphFont"/>
    <w:link w:val="CommentText"/>
    <w:semiHidden/>
    <w:rsid w:val="00BF24EE"/>
    <w:rPr>
      <w:rFonts w:ascii="Cambria" w:eastAsiaTheme="majorEastAsia" w:hAnsi="Cambria" w:cstheme="majorBidi"/>
      <w:sz w:val="24"/>
      <w:szCs w:val="20"/>
    </w:rPr>
  </w:style>
  <w:style w:type="character" w:customStyle="1" w:styleId="ListNumber3Char">
    <w:name w:val="List Number 3 Char"/>
    <w:basedOn w:val="ListBullet2Char"/>
    <w:link w:val="ListNumber3"/>
    <w:rsid w:val="00BF24EE"/>
    <w:rPr>
      <w:rFonts w:ascii="Cambria" w:hAnsi="Cambria"/>
      <w:i w:val="0"/>
      <w:sz w:val="24"/>
      <w:szCs w:val="24"/>
    </w:rPr>
  </w:style>
  <w:style w:type="paragraph" w:styleId="CommentSubject">
    <w:name w:val="annotation subject"/>
    <w:basedOn w:val="CommentText"/>
    <w:next w:val="CommentText"/>
    <w:link w:val="CommentSubjectChar"/>
    <w:semiHidden/>
    <w:rsid w:val="00BF24EE"/>
    <w:rPr>
      <w:b/>
      <w:bCs/>
    </w:rPr>
  </w:style>
  <w:style w:type="character" w:customStyle="1" w:styleId="CommentSubjectChar">
    <w:name w:val="Comment Subject Char"/>
    <w:basedOn w:val="CommentTextChar"/>
    <w:link w:val="CommentSubject"/>
    <w:semiHidden/>
    <w:rsid w:val="00BF24EE"/>
    <w:rPr>
      <w:rFonts w:ascii="Cambria" w:eastAsiaTheme="majorEastAsia" w:hAnsi="Cambria" w:cstheme="majorBidi"/>
      <w:b/>
      <w:bCs/>
      <w:sz w:val="24"/>
      <w:szCs w:val="20"/>
    </w:rPr>
  </w:style>
  <w:style w:type="paragraph" w:customStyle="1" w:styleId="TOCHeader">
    <w:name w:val="TOC Header"/>
    <w:basedOn w:val="Normal"/>
    <w:link w:val="TOCHeaderChar"/>
    <w:qFormat/>
    <w:rsid w:val="007C56DB"/>
    <w:pPr>
      <w:shd w:val="clear" w:color="auto" w:fill="17365D" w:themeFill="text2" w:themeFillShade="BF"/>
      <w:spacing w:before="80" w:after="80"/>
      <w:jc w:val="center"/>
    </w:pPr>
    <w:rPr>
      <w:rFonts w:asciiTheme="majorHAnsi" w:hAnsiTheme="majorHAnsi"/>
      <w:b/>
      <w:color w:val="FFFFFF" w:themeColor="background1"/>
      <w:sz w:val="32"/>
    </w:rPr>
  </w:style>
  <w:style w:type="character" w:styleId="Strong">
    <w:name w:val="Strong"/>
    <w:uiPriority w:val="22"/>
    <w:qFormat/>
    <w:rsid w:val="007C56DB"/>
    <w:rPr>
      <w:b/>
      <w:bCs/>
    </w:rPr>
  </w:style>
  <w:style w:type="character" w:styleId="Emphasis">
    <w:name w:val="Emphasis"/>
    <w:uiPriority w:val="20"/>
    <w:qFormat/>
    <w:rsid w:val="007C56DB"/>
    <w:rPr>
      <w:b/>
      <w:bCs/>
      <w:i/>
      <w:iCs/>
      <w:spacing w:val="10"/>
    </w:rPr>
  </w:style>
  <w:style w:type="paragraph" w:styleId="NoSpacing">
    <w:name w:val="No Spacing"/>
    <w:basedOn w:val="Normal"/>
    <w:link w:val="NoSpacingChar"/>
    <w:uiPriority w:val="1"/>
    <w:qFormat/>
    <w:rsid w:val="007C56DB"/>
    <w:pPr>
      <w:spacing w:after="0" w:line="240" w:lineRule="auto"/>
    </w:pPr>
  </w:style>
  <w:style w:type="paragraph" w:styleId="ListParagraph">
    <w:name w:val="List Paragraph"/>
    <w:basedOn w:val="Normal"/>
    <w:link w:val="ListParagraphChar"/>
    <w:uiPriority w:val="34"/>
    <w:qFormat/>
    <w:rsid w:val="007C56DB"/>
    <w:pPr>
      <w:ind w:left="720"/>
      <w:contextualSpacing/>
    </w:pPr>
  </w:style>
  <w:style w:type="paragraph" w:styleId="Quote">
    <w:name w:val="Quote"/>
    <w:basedOn w:val="Normal"/>
    <w:next w:val="Normal"/>
    <w:link w:val="QuoteChar"/>
    <w:uiPriority w:val="29"/>
    <w:qFormat/>
    <w:rsid w:val="007C56DB"/>
    <w:rPr>
      <w:rFonts w:asciiTheme="majorHAnsi" w:hAnsiTheme="majorHAnsi"/>
      <w:i/>
      <w:iCs/>
      <w:sz w:val="22"/>
      <w:szCs w:val="22"/>
    </w:rPr>
  </w:style>
  <w:style w:type="character" w:customStyle="1" w:styleId="QuoteChar">
    <w:name w:val="Quote Char"/>
    <w:basedOn w:val="DefaultParagraphFont"/>
    <w:link w:val="Quote"/>
    <w:uiPriority w:val="29"/>
    <w:rsid w:val="007C56DB"/>
    <w:rPr>
      <w:i/>
      <w:iCs/>
    </w:rPr>
  </w:style>
  <w:style w:type="paragraph" w:styleId="IntenseQuote">
    <w:name w:val="Intense Quote"/>
    <w:basedOn w:val="Normal"/>
    <w:next w:val="Normal"/>
    <w:link w:val="IntenseQuoteChar"/>
    <w:uiPriority w:val="30"/>
    <w:qFormat/>
    <w:rsid w:val="007C56DB"/>
    <w:pPr>
      <w:pBdr>
        <w:top w:val="single" w:sz="4" w:space="10" w:color="auto"/>
        <w:bottom w:val="single" w:sz="4" w:space="10" w:color="auto"/>
      </w:pBdr>
      <w:spacing w:before="240" w:after="240" w:line="300" w:lineRule="auto"/>
      <w:ind w:left="1152" w:right="1152"/>
      <w:jc w:val="both"/>
    </w:pPr>
    <w:rPr>
      <w:rFonts w:asciiTheme="majorHAnsi" w:hAnsiTheme="majorHAnsi"/>
      <w:i/>
      <w:iCs/>
      <w:sz w:val="22"/>
      <w:szCs w:val="22"/>
    </w:rPr>
  </w:style>
  <w:style w:type="character" w:customStyle="1" w:styleId="IntenseQuoteChar">
    <w:name w:val="Intense Quote Char"/>
    <w:basedOn w:val="DefaultParagraphFont"/>
    <w:link w:val="IntenseQuote"/>
    <w:uiPriority w:val="30"/>
    <w:rsid w:val="007C56DB"/>
    <w:rPr>
      <w:i/>
      <w:iCs/>
    </w:rPr>
  </w:style>
  <w:style w:type="character" w:customStyle="1" w:styleId="TOCHeaderChar">
    <w:name w:val="TOC Header Char"/>
    <w:basedOn w:val="DefaultParagraphFont"/>
    <w:link w:val="TOCHeader"/>
    <w:rsid w:val="007C56DB"/>
    <w:rPr>
      <w:b/>
      <w:color w:val="FFFFFF" w:themeColor="background1"/>
      <w:sz w:val="32"/>
      <w:szCs w:val="24"/>
      <w:shd w:val="clear" w:color="auto" w:fill="17365D" w:themeFill="text2" w:themeFillShade="BF"/>
    </w:rPr>
  </w:style>
  <w:style w:type="character" w:styleId="IntenseEmphasis">
    <w:name w:val="Intense Emphasis"/>
    <w:uiPriority w:val="21"/>
    <w:qFormat/>
    <w:rsid w:val="007C56DB"/>
    <w:rPr>
      <w:b/>
      <w:bCs/>
      <w:i/>
      <w:iCs/>
    </w:rPr>
  </w:style>
  <w:style w:type="character" w:styleId="SubtleReference">
    <w:name w:val="Subtle Reference"/>
    <w:basedOn w:val="DefaultParagraphFont"/>
    <w:uiPriority w:val="31"/>
    <w:qFormat/>
    <w:rsid w:val="007C56DB"/>
    <w:rPr>
      <w:smallCaps/>
    </w:rPr>
  </w:style>
  <w:style w:type="character" w:styleId="IntenseReference">
    <w:name w:val="Intense Reference"/>
    <w:uiPriority w:val="32"/>
    <w:qFormat/>
    <w:rsid w:val="007C56DB"/>
    <w:rPr>
      <w:b/>
      <w:bCs/>
      <w:smallCaps/>
    </w:rPr>
  </w:style>
  <w:style w:type="paragraph" w:styleId="TOCHeading">
    <w:name w:val="TOC Heading"/>
    <w:basedOn w:val="Heading1"/>
    <w:next w:val="Normal"/>
    <w:uiPriority w:val="39"/>
    <w:semiHidden/>
    <w:unhideWhenUsed/>
    <w:qFormat/>
    <w:rsid w:val="007C56DB"/>
    <w:pPr>
      <w:numPr>
        <w:numId w:val="0"/>
      </w:numPr>
      <w:outlineLvl w:val="9"/>
    </w:pPr>
    <w:rPr>
      <w:lang w:bidi="en-US"/>
    </w:rPr>
  </w:style>
  <w:style w:type="character" w:customStyle="1" w:styleId="NoSpacingChar">
    <w:name w:val="No Spacing Char"/>
    <w:basedOn w:val="DefaultParagraphFont"/>
    <w:link w:val="NoSpacing"/>
    <w:uiPriority w:val="1"/>
    <w:rsid w:val="005E19C6"/>
    <w:rPr>
      <w:rFonts w:ascii="Cambria" w:hAnsi="Cambria"/>
      <w:sz w:val="24"/>
      <w:szCs w:val="24"/>
    </w:rPr>
  </w:style>
  <w:style w:type="character" w:styleId="PlaceholderText">
    <w:name w:val="Placeholder Text"/>
    <w:basedOn w:val="DefaultParagraphFont"/>
    <w:uiPriority w:val="99"/>
    <w:semiHidden/>
    <w:rsid w:val="000C7CAB"/>
    <w:rPr>
      <w:color w:val="808080"/>
    </w:rPr>
  </w:style>
  <w:style w:type="paragraph" w:customStyle="1" w:styleId="HeaderTitle">
    <w:name w:val="Header Title"/>
    <w:basedOn w:val="Normal"/>
    <w:link w:val="HeaderTitleChar"/>
    <w:uiPriority w:val="99"/>
    <w:semiHidden/>
    <w:rsid w:val="00493CA3"/>
    <w:pPr>
      <w:tabs>
        <w:tab w:val="center" w:pos="4680"/>
        <w:tab w:val="right" w:pos="9360"/>
      </w:tabs>
      <w:spacing w:before="120" w:after="0" w:line="240" w:lineRule="auto"/>
      <w:jc w:val="center"/>
    </w:pPr>
    <w:rPr>
      <w:rFonts w:eastAsia="Calibri" w:cs="Arial"/>
      <w:b/>
      <w:caps/>
      <w:color w:val="FFFFFF" w:themeColor="background1"/>
    </w:rPr>
  </w:style>
  <w:style w:type="character" w:customStyle="1" w:styleId="HeaderTitleChar">
    <w:name w:val="Header Title Char"/>
    <w:basedOn w:val="DefaultParagraphFont"/>
    <w:link w:val="HeaderTitle"/>
    <w:uiPriority w:val="99"/>
    <w:semiHidden/>
    <w:rsid w:val="00061F8B"/>
    <w:rPr>
      <w:rFonts w:ascii="Cambria" w:eastAsia="Calibri" w:hAnsi="Cambria" w:cs="Arial"/>
      <w:b/>
      <w:caps/>
      <w:color w:val="FFFFFF" w:themeColor="background1"/>
      <w:sz w:val="24"/>
      <w:szCs w:val="24"/>
    </w:rPr>
  </w:style>
  <w:style w:type="paragraph" w:customStyle="1" w:styleId="DOCTitle">
    <w:name w:val="DOC Title"/>
    <w:basedOn w:val="Normal"/>
    <w:link w:val="DOCTitleChar"/>
    <w:qFormat/>
    <w:rsid w:val="007C56DB"/>
    <w:pPr>
      <w:spacing w:after="0" w:line="192" w:lineRule="auto"/>
      <w:jc w:val="center"/>
    </w:pPr>
    <w:rPr>
      <w:rFonts w:asciiTheme="majorHAnsi" w:hAnsiTheme="majorHAnsi"/>
      <w:b/>
      <w:iCs/>
      <w:caps/>
      <w:color w:val="E36C0A" w:themeColor="accent6" w:themeShade="BF"/>
      <w:sz w:val="96"/>
    </w:rPr>
  </w:style>
  <w:style w:type="paragraph" w:customStyle="1" w:styleId="SECTION-Header">
    <w:name w:val="SECTION - Header"/>
    <w:basedOn w:val="Normal"/>
    <w:link w:val="SECTION-HeaderChar"/>
    <w:rsid w:val="005C6B38"/>
    <w:pPr>
      <w:spacing w:after="120" w:line="240" w:lineRule="auto"/>
    </w:pPr>
    <w:rPr>
      <w:rFonts w:asciiTheme="majorHAnsi" w:eastAsia="Calibri" w:hAnsiTheme="majorHAnsi" w:cs="Arial"/>
      <w:b/>
      <w:caps/>
      <w:color w:val="002060"/>
      <w:sz w:val="36"/>
      <w:szCs w:val="36"/>
    </w:rPr>
  </w:style>
  <w:style w:type="character" w:customStyle="1" w:styleId="SECTION-HeaderChar">
    <w:name w:val="SECTION - Header Char"/>
    <w:basedOn w:val="DefaultParagraphFont"/>
    <w:link w:val="SECTION-Header"/>
    <w:rsid w:val="005C6B38"/>
    <w:rPr>
      <w:rFonts w:eastAsia="Calibri" w:cs="Arial"/>
      <w:b/>
      <w:caps/>
      <w:color w:val="002060"/>
      <w:sz w:val="36"/>
      <w:szCs w:val="36"/>
    </w:rPr>
  </w:style>
  <w:style w:type="paragraph" w:customStyle="1" w:styleId="ListLetterbullet">
    <w:name w:val="List Letter bullet"/>
    <w:basedOn w:val="ListParagraph"/>
    <w:link w:val="ListLetterbulletChar"/>
    <w:rsid w:val="0086008B"/>
  </w:style>
  <w:style w:type="character" w:customStyle="1" w:styleId="ListParagraphChar">
    <w:name w:val="List Paragraph Char"/>
    <w:basedOn w:val="DefaultParagraphFont"/>
    <w:link w:val="ListParagraph"/>
    <w:uiPriority w:val="34"/>
    <w:rsid w:val="00351FF2"/>
    <w:rPr>
      <w:rFonts w:ascii="Cambria" w:hAnsi="Cambria"/>
      <w:sz w:val="24"/>
      <w:szCs w:val="24"/>
    </w:rPr>
  </w:style>
  <w:style w:type="character" w:customStyle="1" w:styleId="ListLetterbulletChar">
    <w:name w:val="List Letter bullet Char"/>
    <w:basedOn w:val="ListParagraphChar"/>
    <w:link w:val="ListLetterbullet"/>
    <w:rsid w:val="0086008B"/>
    <w:rPr>
      <w:rFonts w:ascii="Cambria" w:eastAsia="Calibri" w:hAnsi="Cambria" w:cs="Arial"/>
      <w:b w:val="0"/>
      <w:sz w:val="24"/>
      <w:szCs w:val="24"/>
    </w:rPr>
  </w:style>
  <w:style w:type="paragraph" w:customStyle="1" w:styleId="InstructionStyle">
    <w:name w:val="Instruction Style"/>
    <w:basedOn w:val="PlainText"/>
    <w:link w:val="InstructionStyleChar"/>
    <w:rsid w:val="00FD21A2"/>
    <w:pPr>
      <w:spacing w:before="120" w:after="120" w:line="276" w:lineRule="auto"/>
    </w:pPr>
    <w:rPr>
      <w:rFonts w:ascii="Cambria" w:hAnsi="Cambria"/>
      <w:b/>
      <w:i/>
      <w:sz w:val="24"/>
      <w:lang w:val="en-GB"/>
    </w:rPr>
  </w:style>
  <w:style w:type="character" w:customStyle="1" w:styleId="InstructionStyleChar">
    <w:name w:val="Instruction Style Char"/>
    <w:basedOn w:val="BodyTextChar"/>
    <w:link w:val="InstructionStyle"/>
    <w:rsid w:val="00FD21A2"/>
    <w:rPr>
      <w:rFonts w:ascii="Cambria" w:hAnsi="Cambria" w:cs="Consolas"/>
      <w:b/>
      <w:i/>
      <w:sz w:val="24"/>
      <w:szCs w:val="21"/>
      <w:lang w:val="en-GB"/>
    </w:rPr>
  </w:style>
  <w:style w:type="paragraph" w:customStyle="1" w:styleId="ExampleStyle">
    <w:name w:val="Example Style"/>
    <w:basedOn w:val="BodyText"/>
    <w:link w:val="ExampleStyleChar"/>
    <w:rsid w:val="00487CFB"/>
    <w:pPr>
      <w:numPr>
        <w:numId w:val="7"/>
      </w:numPr>
    </w:pPr>
    <w:rPr>
      <w:i/>
    </w:rPr>
  </w:style>
  <w:style w:type="character" w:customStyle="1" w:styleId="ExampleStyleChar">
    <w:name w:val="Example Style Char"/>
    <w:basedOn w:val="BodyTextChar"/>
    <w:link w:val="ExampleStyle"/>
    <w:rsid w:val="00487CFB"/>
    <w:rPr>
      <w:i/>
    </w:rPr>
  </w:style>
  <w:style w:type="paragraph" w:customStyle="1" w:styleId="TableHeader-Example">
    <w:name w:val="Table Header - Example"/>
    <w:basedOn w:val="Normal"/>
    <w:link w:val="TableHeader-ExampleChar"/>
    <w:rsid w:val="00B62528"/>
    <w:pPr>
      <w:spacing w:after="0"/>
    </w:pPr>
    <w:rPr>
      <w:rFonts w:asciiTheme="majorHAnsi" w:hAnsiTheme="majorHAnsi"/>
      <w:b/>
      <w:i/>
      <w:color w:val="FFFFFF" w:themeColor="background1"/>
    </w:rPr>
  </w:style>
  <w:style w:type="character" w:customStyle="1" w:styleId="DOCTitleChar">
    <w:name w:val="DOC Title Char"/>
    <w:basedOn w:val="DefaultParagraphFont"/>
    <w:link w:val="DOCTitle"/>
    <w:rsid w:val="007C56DB"/>
    <w:rPr>
      <w:b/>
      <w:iCs/>
      <w:caps/>
      <w:color w:val="E36C0A" w:themeColor="accent6" w:themeShade="BF"/>
      <w:sz w:val="96"/>
      <w:szCs w:val="24"/>
    </w:rPr>
  </w:style>
  <w:style w:type="character" w:customStyle="1" w:styleId="TableHeader-ExampleChar">
    <w:name w:val="Table Header - Example Char"/>
    <w:basedOn w:val="DefaultParagraphFont"/>
    <w:link w:val="TableHeader-Example"/>
    <w:rsid w:val="00B62528"/>
    <w:rPr>
      <w:b/>
      <w:i/>
      <w:color w:val="FFFFFF" w:themeColor="background1"/>
      <w:sz w:val="24"/>
      <w:szCs w:val="24"/>
    </w:rPr>
  </w:style>
  <w:style w:type="paragraph" w:customStyle="1" w:styleId="ExampleHeader">
    <w:name w:val="Example Header"/>
    <w:basedOn w:val="Normal"/>
    <w:link w:val="ExampleHeaderChar"/>
    <w:rsid w:val="00300200"/>
    <w:rPr>
      <w:b/>
      <w:i/>
      <w:u w:val="single"/>
    </w:rPr>
  </w:style>
  <w:style w:type="paragraph" w:customStyle="1" w:styleId="BoilerplateText">
    <w:name w:val="Boilerplate Text"/>
    <w:basedOn w:val="BodyText"/>
    <w:link w:val="BoilerplateTextChar"/>
    <w:rsid w:val="00426B36"/>
    <w:rPr>
      <w:rFonts w:ascii="Cambria" w:hAnsi="Cambria"/>
    </w:rPr>
  </w:style>
  <w:style w:type="character" w:customStyle="1" w:styleId="ExampleHeaderChar">
    <w:name w:val="Example Header Char"/>
    <w:basedOn w:val="DefaultParagraphFont"/>
    <w:link w:val="ExampleHeader"/>
    <w:rsid w:val="00300200"/>
    <w:rPr>
      <w:rFonts w:ascii="Cambria" w:hAnsi="Cambria"/>
      <w:b/>
      <w:i/>
      <w:sz w:val="24"/>
      <w:szCs w:val="24"/>
      <w:u w:val="single"/>
    </w:rPr>
  </w:style>
  <w:style w:type="character" w:customStyle="1" w:styleId="BoilerplateTextChar">
    <w:name w:val="Boilerplate Text Char"/>
    <w:basedOn w:val="BodyTextChar"/>
    <w:link w:val="BoilerplateText"/>
    <w:rsid w:val="00426B36"/>
    <w:rPr>
      <w:rFonts w:ascii="Cambria" w:hAnsi="Cambria"/>
      <w:sz w:val="24"/>
    </w:rPr>
  </w:style>
  <w:style w:type="paragraph" w:customStyle="1" w:styleId="DOCVersion">
    <w:name w:val="DOC Version"/>
    <w:basedOn w:val="Normal"/>
    <w:link w:val="DOCVersionChar"/>
    <w:qFormat/>
    <w:rsid w:val="007C56DB"/>
    <w:pPr>
      <w:spacing w:before="80" w:after="80"/>
    </w:pPr>
    <w:rPr>
      <w:rFonts w:eastAsia="Calibri" w:cs="Arial"/>
    </w:rPr>
  </w:style>
  <w:style w:type="character" w:customStyle="1" w:styleId="DOCVersionChar">
    <w:name w:val="DOC Version Char"/>
    <w:basedOn w:val="DefaultParagraphFont"/>
    <w:link w:val="DOCVersion"/>
    <w:rsid w:val="007C56DB"/>
    <w:rPr>
      <w:rFonts w:ascii="Cambria" w:eastAsia="Calibri" w:hAnsi="Cambria" w:cs="Arial"/>
      <w:sz w:val="24"/>
      <w:szCs w:val="24"/>
    </w:rPr>
  </w:style>
  <w:style w:type="paragraph" w:customStyle="1" w:styleId="TABLE-Header">
    <w:name w:val="TABLE - Header"/>
    <w:basedOn w:val="TableofFigures"/>
    <w:link w:val="TABLE-HeaderChar"/>
    <w:rsid w:val="00002571"/>
    <w:pPr>
      <w:jc w:val="center"/>
    </w:pPr>
    <w:rPr>
      <w:b/>
      <w:color w:val="FFFFFF"/>
    </w:rPr>
  </w:style>
  <w:style w:type="paragraph" w:customStyle="1" w:styleId="TABLE-BodyText">
    <w:name w:val="TABLE - Body Text"/>
    <w:link w:val="TABLE-BodyTextChar"/>
    <w:rsid w:val="00260F06"/>
    <w:rPr>
      <w:rFonts w:ascii="Cambria" w:hAnsi="Cambria"/>
      <w:sz w:val="24"/>
    </w:rPr>
  </w:style>
  <w:style w:type="character" w:customStyle="1" w:styleId="TABLE-HeaderChar">
    <w:name w:val="TABLE - Header Char"/>
    <w:basedOn w:val="TableHeader-ExampleChar"/>
    <w:link w:val="TABLE-Header"/>
    <w:rsid w:val="00002571"/>
    <w:rPr>
      <w:rFonts w:ascii="Cambria" w:hAnsi="Cambria"/>
      <w:b/>
      <w:i w:val="0"/>
      <w:color w:val="FFFFFF"/>
      <w:sz w:val="24"/>
      <w:szCs w:val="24"/>
    </w:rPr>
  </w:style>
  <w:style w:type="paragraph" w:styleId="TableofFigures">
    <w:name w:val="table of figures"/>
    <w:basedOn w:val="Normal"/>
    <w:next w:val="Normal"/>
    <w:uiPriority w:val="99"/>
    <w:unhideWhenUsed/>
    <w:rsid w:val="00F86C96"/>
    <w:pPr>
      <w:spacing w:after="0"/>
    </w:pPr>
  </w:style>
  <w:style w:type="character" w:customStyle="1" w:styleId="TABLE-BodyTextChar">
    <w:name w:val="TABLE - Body Text Char"/>
    <w:basedOn w:val="TABLE-HeaderChar"/>
    <w:link w:val="TABLE-BodyText"/>
    <w:rsid w:val="00260F06"/>
    <w:rPr>
      <w:rFonts w:ascii="Cambria" w:hAnsi="Cambria"/>
      <w:b w:val="0"/>
      <w:i w:val="0"/>
      <w:caps/>
      <w:color w:val="FFFFFF" w:themeColor="background1"/>
      <w:sz w:val="24"/>
      <w:szCs w:val="24"/>
    </w:rPr>
  </w:style>
  <w:style w:type="paragraph" w:customStyle="1" w:styleId="Table-bodytext-Example">
    <w:name w:val="Table - body text - Example"/>
    <w:basedOn w:val="ExampleStyle"/>
    <w:link w:val="Table-bodytext-ExampleChar"/>
    <w:rsid w:val="00BB547B"/>
    <w:rPr>
      <w:rFonts w:ascii="Cambria" w:hAnsi="Cambria"/>
    </w:rPr>
  </w:style>
  <w:style w:type="paragraph" w:customStyle="1" w:styleId="BodyText-Bullets">
    <w:name w:val="Body Text - Bullets"/>
    <w:basedOn w:val="ExampleStyle"/>
    <w:link w:val="BodyText-BulletsChar"/>
    <w:rsid w:val="002D6C07"/>
    <w:pPr>
      <w:ind w:left="342"/>
    </w:pPr>
  </w:style>
  <w:style w:type="character" w:customStyle="1" w:styleId="Table-bodytext-ExampleChar">
    <w:name w:val="Table - body text - Example Char"/>
    <w:basedOn w:val="ExampleStyleChar"/>
    <w:link w:val="Table-bodytext-Example"/>
    <w:rsid w:val="00BB547B"/>
    <w:rPr>
      <w:rFonts w:ascii="Cambria" w:hAnsi="Cambria"/>
      <w:i/>
    </w:rPr>
  </w:style>
  <w:style w:type="character" w:customStyle="1" w:styleId="BodyText-BulletsChar">
    <w:name w:val="Body Text - Bullets Char"/>
    <w:basedOn w:val="ExampleStyleChar"/>
    <w:link w:val="BodyText-Bullets"/>
    <w:rsid w:val="002D6C07"/>
    <w:rPr>
      <w:i/>
    </w:rPr>
  </w:style>
  <w:style w:type="paragraph" w:customStyle="1" w:styleId="BodyText-NumberingBullets">
    <w:name w:val="Body Text - Numbering Bullets"/>
    <w:basedOn w:val="ListNumber"/>
    <w:link w:val="BodyText-NumberingBulletsChar"/>
    <w:qFormat/>
    <w:rsid w:val="007C56DB"/>
    <w:pPr>
      <w:numPr>
        <w:numId w:val="0"/>
      </w:numPr>
      <w:ind w:left="342" w:hanging="360"/>
    </w:pPr>
    <w:rPr>
      <w:rFonts w:eastAsia="Calibri"/>
    </w:rPr>
  </w:style>
  <w:style w:type="character" w:customStyle="1" w:styleId="BodyText-NumberingBulletsChar">
    <w:name w:val="Body Text - Numbering Bullets Char"/>
    <w:basedOn w:val="DefaultParagraphFont"/>
    <w:link w:val="BodyText-NumberingBullets"/>
    <w:rsid w:val="007C56DB"/>
    <w:rPr>
      <w:rFonts w:ascii="Cambria" w:eastAsia="Calibri" w:hAnsi="Cambria"/>
      <w:sz w:val="24"/>
      <w:szCs w:val="24"/>
    </w:rPr>
  </w:style>
  <w:style w:type="paragraph" w:styleId="NormalWeb">
    <w:name w:val="Normal (Web)"/>
    <w:basedOn w:val="Normal"/>
    <w:uiPriority w:val="99"/>
    <w:semiHidden/>
    <w:unhideWhenUsed/>
    <w:rsid w:val="009611EA"/>
    <w:rPr>
      <w:rFonts w:ascii="Times New Roman" w:hAnsi="Times New Roman" w:cs="Times New Roman"/>
    </w:rPr>
  </w:style>
  <w:style w:type="paragraph" w:customStyle="1" w:styleId="bulleted1">
    <w:name w:val="bulleted1"/>
    <w:basedOn w:val="Normal"/>
    <w:rsid w:val="001107C7"/>
    <w:pPr>
      <w:spacing w:before="100" w:beforeAutospacing="1" w:after="100" w:afterAutospacing="1" w:line="240" w:lineRule="auto"/>
    </w:pPr>
    <w:rPr>
      <w:rFonts w:ascii="Times New Roman" w:eastAsia="Times New Roman" w:hAnsi="Times New Roman" w:cs="Times New Roman"/>
    </w:rPr>
  </w:style>
  <w:style w:type="paragraph" w:customStyle="1" w:styleId="TABLE-Sub-Header">
    <w:name w:val="TABLE - Sub-Header"/>
    <w:basedOn w:val="TABLE-Header"/>
    <w:link w:val="TABLE-Sub-HeaderChar"/>
    <w:rsid w:val="002B7471"/>
    <w:pPr>
      <w:framePr w:hSpace="180" w:wrap="around" w:vAnchor="text" w:hAnchor="margin" w:x="115" w:y="499"/>
    </w:pPr>
    <w:rPr>
      <w:b w:val="0"/>
      <w:caps/>
      <w:smallCaps/>
    </w:rPr>
  </w:style>
  <w:style w:type="character" w:customStyle="1" w:styleId="TABLE-Sub-HeaderChar">
    <w:name w:val="TABLE - Sub-Header Char"/>
    <w:basedOn w:val="TABLE-HeaderChar"/>
    <w:link w:val="TABLE-Sub-Header"/>
    <w:rsid w:val="002B7471"/>
    <w:rPr>
      <w:rFonts w:ascii="Cambria" w:hAnsi="Cambria"/>
      <w:b w:val="0"/>
      <w:i w:val="0"/>
      <w:caps/>
      <w:smallCaps/>
      <w:color w:val="FFFFFF"/>
      <w:sz w:val="24"/>
      <w:szCs w:val="24"/>
    </w:rPr>
  </w:style>
  <w:style w:type="paragraph" w:styleId="PlainText">
    <w:name w:val="Plain Text"/>
    <w:basedOn w:val="Normal"/>
    <w:link w:val="PlainTextChar"/>
    <w:uiPriority w:val="99"/>
    <w:semiHidden/>
    <w:unhideWhenUsed/>
    <w:rsid w:val="00296C0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96C0C"/>
    <w:rPr>
      <w:rFonts w:ascii="Consolas" w:hAnsi="Consolas" w:cs="Consolas"/>
      <w:sz w:val="21"/>
      <w:szCs w:val="21"/>
    </w:rPr>
  </w:style>
  <w:style w:type="paragraph" w:customStyle="1" w:styleId="Heading1-Appendix">
    <w:name w:val="Heading 1-Appendix"/>
    <w:basedOn w:val="Heading1"/>
    <w:link w:val="Heading1-AppendixChar"/>
    <w:uiPriority w:val="99"/>
    <w:unhideWhenUsed/>
    <w:rsid w:val="00684E90"/>
    <w:pPr>
      <w:numPr>
        <w:numId w:val="0"/>
      </w:numPr>
    </w:pPr>
  </w:style>
  <w:style w:type="character" w:customStyle="1" w:styleId="Heading1-AppendixChar">
    <w:name w:val="Heading 1-Appendix Char"/>
    <w:basedOn w:val="Heading1Char"/>
    <w:link w:val="Heading1-Appendix"/>
    <w:uiPriority w:val="99"/>
    <w:rsid w:val="004E33B9"/>
    <w:rPr>
      <w:rFonts w:cs="Arial"/>
      <w:b/>
      <w:caps/>
      <w:color w:val="0097CC"/>
      <w:spacing w:val="5"/>
      <w:sz w:val="32"/>
      <w:szCs w:val="36"/>
    </w:rPr>
  </w:style>
  <w:style w:type="paragraph" w:styleId="TOC7">
    <w:name w:val="toc 7"/>
    <w:basedOn w:val="Normal"/>
    <w:next w:val="Normal"/>
    <w:autoRedefine/>
    <w:uiPriority w:val="39"/>
    <w:unhideWhenUsed/>
    <w:rsid w:val="002871C7"/>
    <w:pPr>
      <w:tabs>
        <w:tab w:val="right" w:leader="dot" w:pos="9350"/>
      </w:tabs>
      <w:spacing w:after="100"/>
      <w:ind w:left="1440" w:hanging="1440"/>
    </w:pPr>
  </w:style>
  <w:style w:type="paragraph" w:customStyle="1" w:styleId="InformationalStyle">
    <w:name w:val="Informational Style"/>
    <w:basedOn w:val="Normal"/>
    <w:link w:val="InformationalStyleChar"/>
    <w:rsid w:val="00563FBB"/>
    <w:pPr>
      <w:spacing w:before="120" w:after="120"/>
    </w:pPr>
    <w:rPr>
      <w:i/>
    </w:rPr>
  </w:style>
  <w:style w:type="character" w:customStyle="1" w:styleId="InformationalStyleChar">
    <w:name w:val="Informational Style Char"/>
    <w:basedOn w:val="DefaultParagraphFont"/>
    <w:link w:val="InformationalStyle"/>
    <w:rsid w:val="00563FBB"/>
    <w:rPr>
      <w:rFonts w:ascii="Cambria" w:hAnsi="Cambria"/>
      <w:i/>
      <w:sz w:val="24"/>
      <w:szCs w:val="24"/>
    </w:rPr>
  </w:style>
  <w:style w:type="paragraph" w:customStyle="1" w:styleId="Table-Header0">
    <w:name w:val="Table-Header"/>
    <w:link w:val="Table-HeaderChar0"/>
    <w:qFormat/>
    <w:rsid w:val="007C56DB"/>
    <w:pPr>
      <w:spacing w:before="80" w:after="80"/>
      <w:jc w:val="center"/>
    </w:pPr>
    <w:rPr>
      <w:rFonts w:ascii="Cambria" w:hAnsi="Cambria"/>
      <w:b/>
      <w:caps/>
      <w:color w:val="FFFFFF" w:themeColor="background1"/>
      <w:sz w:val="24"/>
      <w:szCs w:val="24"/>
    </w:rPr>
  </w:style>
  <w:style w:type="character" w:customStyle="1" w:styleId="Table-HeaderChar0">
    <w:name w:val="Table-Header Char"/>
    <w:basedOn w:val="DefaultParagraphFont"/>
    <w:link w:val="Table-Header0"/>
    <w:rsid w:val="007C56DB"/>
    <w:rPr>
      <w:rFonts w:ascii="Cambria" w:hAnsi="Cambria"/>
      <w:b/>
      <w:caps/>
      <w:color w:val="FFFFFF" w:themeColor="background1"/>
      <w:sz w:val="24"/>
      <w:szCs w:val="24"/>
    </w:rPr>
  </w:style>
  <w:style w:type="paragraph" w:customStyle="1" w:styleId="Table-Body">
    <w:name w:val="Table-Body"/>
    <w:link w:val="Table-BodyChar"/>
    <w:qFormat/>
    <w:rsid w:val="007C56DB"/>
    <w:pPr>
      <w:spacing w:before="80" w:after="80"/>
    </w:pPr>
    <w:rPr>
      <w:rFonts w:ascii="Cambria" w:hAnsi="Cambria"/>
      <w:color w:val="FFFFFF" w:themeColor="background1"/>
      <w:sz w:val="24"/>
      <w:szCs w:val="24"/>
    </w:rPr>
  </w:style>
  <w:style w:type="character" w:customStyle="1" w:styleId="Table-BodyChar">
    <w:name w:val="Table-Body Char"/>
    <w:basedOn w:val="Table-HeaderChar0"/>
    <w:link w:val="Table-Body"/>
    <w:rsid w:val="007C56DB"/>
    <w:rPr>
      <w:rFonts w:ascii="Cambria" w:hAnsi="Cambria"/>
      <w:b w:val="0"/>
      <w:caps w:val="0"/>
      <w:color w:val="FFFFFF" w:themeColor="background1"/>
      <w:sz w:val="24"/>
      <w:szCs w:val="24"/>
    </w:rPr>
  </w:style>
  <w:style w:type="character" w:customStyle="1" w:styleId="CaptionChar">
    <w:name w:val="Caption Char"/>
    <w:aliases w:val="Caption-Figure Char"/>
    <w:basedOn w:val="DefaultParagraphFont"/>
    <w:link w:val="Caption"/>
    <w:rsid w:val="007C56DB"/>
    <w:rPr>
      <w:rFonts w:ascii="Cambria" w:hAnsi="Cambria"/>
      <w:b/>
      <w:bCs/>
      <w:sz w:val="18"/>
      <w:szCs w:val="18"/>
    </w:rPr>
  </w:style>
  <w:style w:type="paragraph" w:styleId="Title">
    <w:name w:val="Title"/>
    <w:basedOn w:val="Normal"/>
    <w:next w:val="Normal"/>
    <w:link w:val="TitleChar"/>
    <w:uiPriority w:val="10"/>
    <w:qFormat/>
    <w:rsid w:val="007C56DB"/>
    <w:pPr>
      <w:spacing w:after="300" w:line="240" w:lineRule="auto"/>
      <w:contextualSpacing/>
    </w:pPr>
    <w:rPr>
      <w:rFonts w:ascii="Arial" w:hAnsi="Arial" w:cs="Arial"/>
      <w:smallCaps/>
      <w:sz w:val="56"/>
      <w:szCs w:val="56"/>
    </w:rPr>
  </w:style>
  <w:style w:type="character" w:customStyle="1" w:styleId="TitleChar">
    <w:name w:val="Title Char"/>
    <w:basedOn w:val="DefaultParagraphFont"/>
    <w:link w:val="Title"/>
    <w:uiPriority w:val="10"/>
    <w:rsid w:val="007C56DB"/>
    <w:rPr>
      <w:rFonts w:ascii="Arial" w:hAnsi="Arial" w:cs="Arial"/>
      <w:smallCaps/>
      <w:sz w:val="56"/>
      <w:szCs w:val="56"/>
    </w:rPr>
  </w:style>
  <w:style w:type="paragraph" w:styleId="Subtitle">
    <w:name w:val="Subtitle"/>
    <w:basedOn w:val="Normal"/>
    <w:next w:val="Normal"/>
    <w:link w:val="SubtitleChar"/>
    <w:uiPriority w:val="11"/>
    <w:qFormat/>
    <w:rsid w:val="007C56DB"/>
    <w:rPr>
      <w:rFonts w:asciiTheme="majorHAnsi" w:hAnsiTheme="majorHAnsi"/>
      <w:i/>
      <w:iCs/>
      <w:smallCaps/>
      <w:spacing w:val="10"/>
      <w:sz w:val="28"/>
      <w:szCs w:val="28"/>
    </w:rPr>
  </w:style>
  <w:style w:type="character" w:customStyle="1" w:styleId="SubtitleChar">
    <w:name w:val="Subtitle Char"/>
    <w:basedOn w:val="DefaultParagraphFont"/>
    <w:link w:val="Subtitle"/>
    <w:uiPriority w:val="11"/>
    <w:rsid w:val="007C56DB"/>
    <w:rPr>
      <w:i/>
      <w:iCs/>
      <w:smallCaps/>
      <w:spacing w:val="10"/>
      <w:sz w:val="28"/>
      <w:szCs w:val="28"/>
    </w:rPr>
  </w:style>
  <w:style w:type="character" w:styleId="SubtleEmphasis">
    <w:name w:val="Subtle Emphasis"/>
    <w:uiPriority w:val="19"/>
    <w:qFormat/>
    <w:rsid w:val="007C56DB"/>
    <w:rPr>
      <w:i/>
      <w:iCs/>
    </w:rPr>
  </w:style>
  <w:style w:type="character" w:styleId="BookTitle">
    <w:name w:val="Book Title"/>
    <w:basedOn w:val="DefaultParagraphFont"/>
    <w:uiPriority w:val="33"/>
    <w:qFormat/>
    <w:rsid w:val="007C56DB"/>
    <w:rPr>
      <w:i/>
      <w:iCs/>
      <w:smallCaps/>
      <w:spacing w:val="5"/>
    </w:rPr>
  </w:style>
  <w:style w:type="paragraph" w:styleId="TOC8">
    <w:name w:val="toc 8"/>
    <w:basedOn w:val="Normal"/>
    <w:next w:val="Normal"/>
    <w:autoRedefine/>
    <w:uiPriority w:val="39"/>
    <w:unhideWhenUsed/>
    <w:rsid w:val="00414ABC"/>
    <w:pPr>
      <w:tabs>
        <w:tab w:val="left" w:pos="2520"/>
        <w:tab w:val="right" w:leader="dot" w:pos="9350"/>
      </w:tabs>
      <w:spacing w:after="120" w:line="240" w:lineRule="auto"/>
      <w:ind w:left="1080" w:hanging="634"/>
    </w:pPr>
    <w:rPr>
      <w:noProof/>
      <w:color w:val="000000" w:themeColor="text1"/>
    </w:rPr>
  </w:style>
  <w:style w:type="paragraph" w:styleId="FootnoteText">
    <w:name w:val="footnote text"/>
    <w:basedOn w:val="Normal"/>
    <w:link w:val="FootnoteTextChar"/>
    <w:uiPriority w:val="99"/>
    <w:semiHidden/>
    <w:unhideWhenUsed/>
    <w:rsid w:val="005D0F94"/>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5D0F94"/>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5D0F94"/>
    <w:rPr>
      <w:vertAlign w:val="superscript"/>
    </w:rPr>
  </w:style>
  <w:style w:type="paragraph" w:customStyle="1" w:styleId="NormalBullet">
    <w:name w:val="NormalBullet"/>
    <w:basedOn w:val="Normal"/>
    <w:rsid w:val="007B72D2"/>
    <w:pPr>
      <w:numPr>
        <w:numId w:val="10"/>
      </w:numPr>
      <w:spacing w:after="120"/>
      <w:ind w:left="360"/>
    </w:pPr>
    <w:rPr>
      <w:rFonts w:ascii="Calibri" w:eastAsia="Times New Roman" w:hAnsi="Calibri" w:cs="Times New Roman"/>
      <w:sz w:val="22"/>
      <w:szCs w:val="22"/>
      <w:lang w:bidi="en-US"/>
    </w:rPr>
  </w:style>
  <w:style w:type="paragraph" w:customStyle="1" w:styleId="NormalBulletIndent">
    <w:name w:val="NormalBulletIndent"/>
    <w:basedOn w:val="NormalBullet"/>
    <w:rsid w:val="007B72D2"/>
    <w:pPr>
      <w:ind w:left="720"/>
      <w:jc w:val="both"/>
    </w:pPr>
    <w:rPr>
      <w:lang w:val="en-GB"/>
    </w:rPr>
  </w:style>
  <w:style w:type="paragraph" w:customStyle="1" w:styleId="TableTextLeft">
    <w:name w:val="TableTextLeft"/>
    <w:basedOn w:val="Normal"/>
    <w:rsid w:val="00A41FF4"/>
    <w:pPr>
      <w:tabs>
        <w:tab w:val="left" w:pos="720"/>
        <w:tab w:val="left" w:pos="1440"/>
      </w:tabs>
      <w:spacing w:before="20" w:after="20" w:line="240" w:lineRule="auto"/>
    </w:pPr>
    <w:rPr>
      <w:rFonts w:asciiTheme="minorHAnsi" w:eastAsia="Times New Roman" w:hAnsiTheme="minorHAnsi" w:cs="Times New Roman"/>
      <w:sz w:val="22"/>
      <w:szCs w:val="22"/>
      <w:lang w:bidi="en-US"/>
    </w:rPr>
  </w:style>
  <w:style w:type="paragraph" w:customStyle="1" w:styleId="TableTextBullet">
    <w:name w:val="TableTextBullet"/>
    <w:basedOn w:val="TableTextLeft"/>
    <w:rsid w:val="00A41FF4"/>
    <w:pPr>
      <w:tabs>
        <w:tab w:val="clear" w:pos="720"/>
        <w:tab w:val="clear" w:pos="1440"/>
      </w:tabs>
      <w:ind w:left="216" w:hanging="21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66665">
      <w:bodyDiv w:val="1"/>
      <w:marLeft w:val="0"/>
      <w:marRight w:val="0"/>
      <w:marTop w:val="0"/>
      <w:marBottom w:val="0"/>
      <w:divBdr>
        <w:top w:val="none" w:sz="0" w:space="0" w:color="auto"/>
        <w:left w:val="none" w:sz="0" w:space="0" w:color="auto"/>
        <w:bottom w:val="none" w:sz="0" w:space="0" w:color="auto"/>
        <w:right w:val="none" w:sz="0" w:space="0" w:color="auto"/>
      </w:divBdr>
    </w:div>
    <w:div w:id="228074081">
      <w:bodyDiv w:val="1"/>
      <w:marLeft w:val="0"/>
      <w:marRight w:val="0"/>
      <w:marTop w:val="0"/>
      <w:marBottom w:val="0"/>
      <w:divBdr>
        <w:top w:val="none" w:sz="0" w:space="0" w:color="auto"/>
        <w:left w:val="none" w:sz="0" w:space="0" w:color="auto"/>
        <w:bottom w:val="none" w:sz="0" w:space="0" w:color="auto"/>
        <w:right w:val="none" w:sz="0" w:space="0" w:color="auto"/>
      </w:divBdr>
      <w:divsChild>
        <w:div w:id="79185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8308481">
      <w:bodyDiv w:val="1"/>
      <w:marLeft w:val="0"/>
      <w:marRight w:val="0"/>
      <w:marTop w:val="0"/>
      <w:marBottom w:val="0"/>
      <w:divBdr>
        <w:top w:val="none" w:sz="0" w:space="0" w:color="auto"/>
        <w:left w:val="none" w:sz="0" w:space="0" w:color="auto"/>
        <w:bottom w:val="none" w:sz="0" w:space="0" w:color="auto"/>
        <w:right w:val="none" w:sz="0" w:space="0" w:color="auto"/>
      </w:divBdr>
      <w:divsChild>
        <w:div w:id="1076786188">
          <w:marLeft w:val="0"/>
          <w:marRight w:val="0"/>
          <w:marTop w:val="0"/>
          <w:marBottom w:val="0"/>
          <w:divBdr>
            <w:top w:val="none" w:sz="0" w:space="0" w:color="auto"/>
            <w:left w:val="none" w:sz="0" w:space="0" w:color="auto"/>
            <w:bottom w:val="none" w:sz="0" w:space="0" w:color="auto"/>
            <w:right w:val="none" w:sz="0" w:space="0" w:color="auto"/>
          </w:divBdr>
        </w:div>
      </w:divsChild>
    </w:div>
    <w:div w:id="487943338">
      <w:bodyDiv w:val="1"/>
      <w:marLeft w:val="0"/>
      <w:marRight w:val="0"/>
      <w:marTop w:val="0"/>
      <w:marBottom w:val="0"/>
      <w:divBdr>
        <w:top w:val="none" w:sz="0" w:space="0" w:color="auto"/>
        <w:left w:val="none" w:sz="0" w:space="0" w:color="auto"/>
        <w:bottom w:val="none" w:sz="0" w:space="0" w:color="auto"/>
        <w:right w:val="none" w:sz="0" w:space="0" w:color="auto"/>
      </w:divBdr>
    </w:div>
    <w:div w:id="542522784">
      <w:bodyDiv w:val="1"/>
      <w:marLeft w:val="0"/>
      <w:marRight w:val="0"/>
      <w:marTop w:val="0"/>
      <w:marBottom w:val="0"/>
      <w:divBdr>
        <w:top w:val="none" w:sz="0" w:space="0" w:color="auto"/>
        <w:left w:val="none" w:sz="0" w:space="0" w:color="auto"/>
        <w:bottom w:val="none" w:sz="0" w:space="0" w:color="auto"/>
        <w:right w:val="none" w:sz="0" w:space="0" w:color="auto"/>
      </w:divBdr>
      <w:divsChild>
        <w:div w:id="1344094280">
          <w:marLeft w:val="0"/>
          <w:marRight w:val="0"/>
          <w:marTop w:val="0"/>
          <w:marBottom w:val="0"/>
          <w:divBdr>
            <w:top w:val="none" w:sz="0" w:space="0" w:color="auto"/>
            <w:left w:val="none" w:sz="0" w:space="0" w:color="auto"/>
            <w:bottom w:val="none" w:sz="0" w:space="0" w:color="auto"/>
            <w:right w:val="none" w:sz="0" w:space="0" w:color="auto"/>
          </w:divBdr>
        </w:div>
      </w:divsChild>
    </w:div>
    <w:div w:id="624121179">
      <w:bodyDiv w:val="1"/>
      <w:marLeft w:val="0"/>
      <w:marRight w:val="0"/>
      <w:marTop w:val="0"/>
      <w:marBottom w:val="0"/>
      <w:divBdr>
        <w:top w:val="none" w:sz="0" w:space="0" w:color="auto"/>
        <w:left w:val="none" w:sz="0" w:space="0" w:color="auto"/>
        <w:bottom w:val="none" w:sz="0" w:space="0" w:color="auto"/>
        <w:right w:val="none" w:sz="0" w:space="0" w:color="auto"/>
      </w:divBdr>
      <w:divsChild>
        <w:div w:id="1405880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941207">
      <w:bodyDiv w:val="1"/>
      <w:marLeft w:val="0"/>
      <w:marRight w:val="0"/>
      <w:marTop w:val="0"/>
      <w:marBottom w:val="0"/>
      <w:divBdr>
        <w:top w:val="none" w:sz="0" w:space="0" w:color="auto"/>
        <w:left w:val="none" w:sz="0" w:space="0" w:color="auto"/>
        <w:bottom w:val="none" w:sz="0" w:space="0" w:color="auto"/>
        <w:right w:val="none" w:sz="0" w:space="0" w:color="auto"/>
      </w:divBdr>
    </w:div>
    <w:div w:id="695231069">
      <w:bodyDiv w:val="1"/>
      <w:marLeft w:val="0"/>
      <w:marRight w:val="0"/>
      <w:marTop w:val="0"/>
      <w:marBottom w:val="0"/>
      <w:divBdr>
        <w:top w:val="none" w:sz="0" w:space="0" w:color="auto"/>
        <w:left w:val="none" w:sz="0" w:space="0" w:color="auto"/>
        <w:bottom w:val="none" w:sz="0" w:space="0" w:color="auto"/>
        <w:right w:val="none" w:sz="0" w:space="0" w:color="auto"/>
      </w:divBdr>
    </w:div>
    <w:div w:id="867184330">
      <w:bodyDiv w:val="1"/>
      <w:marLeft w:val="0"/>
      <w:marRight w:val="0"/>
      <w:marTop w:val="0"/>
      <w:marBottom w:val="0"/>
      <w:divBdr>
        <w:top w:val="none" w:sz="0" w:space="0" w:color="auto"/>
        <w:left w:val="none" w:sz="0" w:space="0" w:color="auto"/>
        <w:bottom w:val="none" w:sz="0" w:space="0" w:color="auto"/>
        <w:right w:val="none" w:sz="0" w:space="0" w:color="auto"/>
      </w:divBdr>
    </w:div>
    <w:div w:id="902177820">
      <w:bodyDiv w:val="1"/>
      <w:marLeft w:val="0"/>
      <w:marRight w:val="0"/>
      <w:marTop w:val="0"/>
      <w:marBottom w:val="0"/>
      <w:divBdr>
        <w:top w:val="none" w:sz="0" w:space="0" w:color="auto"/>
        <w:left w:val="none" w:sz="0" w:space="0" w:color="auto"/>
        <w:bottom w:val="none" w:sz="0" w:space="0" w:color="auto"/>
        <w:right w:val="none" w:sz="0" w:space="0" w:color="auto"/>
      </w:divBdr>
    </w:div>
    <w:div w:id="1105266047">
      <w:bodyDiv w:val="1"/>
      <w:marLeft w:val="0"/>
      <w:marRight w:val="0"/>
      <w:marTop w:val="0"/>
      <w:marBottom w:val="0"/>
      <w:divBdr>
        <w:top w:val="none" w:sz="0" w:space="0" w:color="auto"/>
        <w:left w:val="none" w:sz="0" w:space="0" w:color="auto"/>
        <w:bottom w:val="none" w:sz="0" w:space="0" w:color="auto"/>
        <w:right w:val="none" w:sz="0" w:space="0" w:color="auto"/>
      </w:divBdr>
      <w:divsChild>
        <w:div w:id="1519155494">
          <w:marLeft w:val="0"/>
          <w:marRight w:val="0"/>
          <w:marTop w:val="0"/>
          <w:marBottom w:val="0"/>
          <w:divBdr>
            <w:top w:val="none" w:sz="0" w:space="0" w:color="auto"/>
            <w:left w:val="none" w:sz="0" w:space="0" w:color="auto"/>
            <w:bottom w:val="none" w:sz="0" w:space="0" w:color="auto"/>
            <w:right w:val="none" w:sz="0" w:space="0" w:color="auto"/>
          </w:divBdr>
        </w:div>
      </w:divsChild>
    </w:div>
    <w:div w:id="1336763736">
      <w:bodyDiv w:val="1"/>
      <w:marLeft w:val="0"/>
      <w:marRight w:val="0"/>
      <w:marTop w:val="0"/>
      <w:marBottom w:val="0"/>
      <w:divBdr>
        <w:top w:val="none" w:sz="0" w:space="0" w:color="auto"/>
        <w:left w:val="none" w:sz="0" w:space="0" w:color="auto"/>
        <w:bottom w:val="none" w:sz="0" w:space="0" w:color="auto"/>
        <w:right w:val="none" w:sz="0" w:space="0" w:color="auto"/>
      </w:divBdr>
      <w:divsChild>
        <w:div w:id="924268461">
          <w:marLeft w:val="0"/>
          <w:marRight w:val="0"/>
          <w:marTop w:val="0"/>
          <w:marBottom w:val="0"/>
          <w:divBdr>
            <w:top w:val="none" w:sz="0" w:space="0" w:color="auto"/>
            <w:left w:val="none" w:sz="0" w:space="0" w:color="auto"/>
            <w:bottom w:val="none" w:sz="0" w:space="0" w:color="auto"/>
            <w:right w:val="none" w:sz="0" w:space="0" w:color="auto"/>
          </w:divBdr>
        </w:div>
        <w:div w:id="2000301373">
          <w:marLeft w:val="0"/>
          <w:marRight w:val="0"/>
          <w:marTop w:val="0"/>
          <w:marBottom w:val="0"/>
          <w:divBdr>
            <w:top w:val="none" w:sz="0" w:space="0" w:color="auto"/>
            <w:left w:val="none" w:sz="0" w:space="0" w:color="auto"/>
            <w:bottom w:val="none" w:sz="0" w:space="0" w:color="auto"/>
            <w:right w:val="none" w:sz="0" w:space="0" w:color="auto"/>
          </w:divBdr>
        </w:div>
        <w:div w:id="34233662">
          <w:marLeft w:val="0"/>
          <w:marRight w:val="0"/>
          <w:marTop w:val="0"/>
          <w:marBottom w:val="0"/>
          <w:divBdr>
            <w:top w:val="none" w:sz="0" w:space="0" w:color="auto"/>
            <w:left w:val="none" w:sz="0" w:space="0" w:color="auto"/>
            <w:bottom w:val="none" w:sz="0" w:space="0" w:color="auto"/>
            <w:right w:val="none" w:sz="0" w:space="0" w:color="auto"/>
          </w:divBdr>
        </w:div>
        <w:div w:id="766729963">
          <w:marLeft w:val="0"/>
          <w:marRight w:val="0"/>
          <w:marTop w:val="0"/>
          <w:marBottom w:val="0"/>
          <w:divBdr>
            <w:top w:val="none" w:sz="0" w:space="0" w:color="auto"/>
            <w:left w:val="none" w:sz="0" w:space="0" w:color="auto"/>
            <w:bottom w:val="none" w:sz="0" w:space="0" w:color="auto"/>
            <w:right w:val="none" w:sz="0" w:space="0" w:color="auto"/>
          </w:divBdr>
        </w:div>
        <w:div w:id="2022244890">
          <w:marLeft w:val="0"/>
          <w:marRight w:val="0"/>
          <w:marTop w:val="0"/>
          <w:marBottom w:val="0"/>
          <w:divBdr>
            <w:top w:val="none" w:sz="0" w:space="0" w:color="auto"/>
            <w:left w:val="none" w:sz="0" w:space="0" w:color="auto"/>
            <w:bottom w:val="none" w:sz="0" w:space="0" w:color="auto"/>
            <w:right w:val="none" w:sz="0" w:space="0" w:color="auto"/>
          </w:divBdr>
        </w:div>
        <w:div w:id="966551546">
          <w:marLeft w:val="0"/>
          <w:marRight w:val="0"/>
          <w:marTop w:val="0"/>
          <w:marBottom w:val="0"/>
          <w:divBdr>
            <w:top w:val="none" w:sz="0" w:space="0" w:color="auto"/>
            <w:left w:val="none" w:sz="0" w:space="0" w:color="auto"/>
            <w:bottom w:val="none" w:sz="0" w:space="0" w:color="auto"/>
            <w:right w:val="none" w:sz="0" w:space="0" w:color="auto"/>
          </w:divBdr>
        </w:div>
        <w:div w:id="62021961">
          <w:marLeft w:val="0"/>
          <w:marRight w:val="0"/>
          <w:marTop w:val="0"/>
          <w:marBottom w:val="0"/>
          <w:divBdr>
            <w:top w:val="none" w:sz="0" w:space="0" w:color="auto"/>
            <w:left w:val="none" w:sz="0" w:space="0" w:color="auto"/>
            <w:bottom w:val="none" w:sz="0" w:space="0" w:color="auto"/>
            <w:right w:val="none" w:sz="0" w:space="0" w:color="auto"/>
          </w:divBdr>
        </w:div>
        <w:div w:id="1094206034">
          <w:marLeft w:val="0"/>
          <w:marRight w:val="0"/>
          <w:marTop w:val="0"/>
          <w:marBottom w:val="0"/>
          <w:divBdr>
            <w:top w:val="none" w:sz="0" w:space="0" w:color="auto"/>
            <w:left w:val="none" w:sz="0" w:space="0" w:color="auto"/>
            <w:bottom w:val="none" w:sz="0" w:space="0" w:color="auto"/>
            <w:right w:val="none" w:sz="0" w:space="0" w:color="auto"/>
          </w:divBdr>
        </w:div>
      </w:divsChild>
    </w:div>
    <w:div w:id="1593125354">
      <w:bodyDiv w:val="1"/>
      <w:marLeft w:val="0"/>
      <w:marRight w:val="0"/>
      <w:marTop w:val="0"/>
      <w:marBottom w:val="0"/>
      <w:divBdr>
        <w:top w:val="none" w:sz="0" w:space="0" w:color="auto"/>
        <w:left w:val="none" w:sz="0" w:space="0" w:color="auto"/>
        <w:bottom w:val="none" w:sz="0" w:space="0" w:color="auto"/>
        <w:right w:val="none" w:sz="0" w:space="0" w:color="auto"/>
      </w:divBdr>
    </w:div>
    <w:div w:id="1603679565">
      <w:bodyDiv w:val="1"/>
      <w:marLeft w:val="0"/>
      <w:marRight w:val="0"/>
      <w:marTop w:val="0"/>
      <w:marBottom w:val="0"/>
      <w:divBdr>
        <w:top w:val="none" w:sz="0" w:space="0" w:color="auto"/>
        <w:left w:val="none" w:sz="0" w:space="0" w:color="auto"/>
        <w:bottom w:val="none" w:sz="0" w:space="0" w:color="auto"/>
        <w:right w:val="none" w:sz="0" w:space="0" w:color="auto"/>
      </w:divBdr>
    </w:div>
    <w:div w:id="1677925571">
      <w:bodyDiv w:val="1"/>
      <w:marLeft w:val="0"/>
      <w:marRight w:val="0"/>
      <w:marTop w:val="0"/>
      <w:marBottom w:val="0"/>
      <w:divBdr>
        <w:top w:val="none" w:sz="0" w:space="0" w:color="auto"/>
        <w:left w:val="none" w:sz="0" w:space="0" w:color="auto"/>
        <w:bottom w:val="none" w:sz="0" w:space="0" w:color="auto"/>
        <w:right w:val="none" w:sz="0" w:space="0" w:color="auto"/>
      </w:divBdr>
    </w:div>
    <w:div w:id="1698770148">
      <w:bodyDiv w:val="1"/>
      <w:marLeft w:val="0"/>
      <w:marRight w:val="0"/>
      <w:marTop w:val="0"/>
      <w:marBottom w:val="0"/>
      <w:divBdr>
        <w:top w:val="none" w:sz="0" w:space="0" w:color="auto"/>
        <w:left w:val="none" w:sz="0" w:space="0" w:color="auto"/>
        <w:bottom w:val="none" w:sz="0" w:space="0" w:color="auto"/>
        <w:right w:val="none" w:sz="0" w:space="0" w:color="auto"/>
      </w:divBdr>
    </w:div>
    <w:div w:id="1771050434">
      <w:bodyDiv w:val="1"/>
      <w:marLeft w:val="0"/>
      <w:marRight w:val="0"/>
      <w:marTop w:val="0"/>
      <w:marBottom w:val="0"/>
      <w:divBdr>
        <w:top w:val="none" w:sz="0" w:space="0" w:color="auto"/>
        <w:left w:val="none" w:sz="0" w:space="0" w:color="auto"/>
        <w:bottom w:val="none" w:sz="0" w:space="0" w:color="auto"/>
        <w:right w:val="none" w:sz="0" w:space="0" w:color="auto"/>
      </w:divBdr>
    </w:div>
    <w:div w:id="1773167147">
      <w:bodyDiv w:val="1"/>
      <w:marLeft w:val="0"/>
      <w:marRight w:val="0"/>
      <w:marTop w:val="0"/>
      <w:marBottom w:val="0"/>
      <w:divBdr>
        <w:top w:val="none" w:sz="0" w:space="0" w:color="auto"/>
        <w:left w:val="none" w:sz="0" w:space="0" w:color="auto"/>
        <w:bottom w:val="none" w:sz="0" w:space="0" w:color="auto"/>
        <w:right w:val="none" w:sz="0" w:space="0" w:color="auto"/>
      </w:divBdr>
    </w:div>
    <w:div w:id="211165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4E8CEC93A0DD84C8DB49B92CA46361D" ma:contentTypeVersion="4" ma:contentTypeDescription="Create a new document." ma:contentTypeScope="" ma:versionID="3821576f3a25f0b6a8b3d8af8aff0f65">
  <xsd:schema xmlns:xsd="http://www.w3.org/2001/XMLSchema" xmlns:xs="http://www.w3.org/2001/XMLSchema" xmlns:p="http://schemas.microsoft.com/office/2006/metadata/properties" xmlns:ns2="1344ae25-4a45-4528-bbf0-843ee6ed3950" targetNamespace="http://schemas.microsoft.com/office/2006/metadata/properties" ma:root="true" ma:fieldsID="928ea734e752eb1864c9e80534546d65" ns2:_="">
    <xsd:import namespace="1344ae25-4a45-4528-bbf0-843ee6ed3950"/>
    <xsd:element name="properties">
      <xsd:complexType>
        <xsd:sequence>
          <xsd:element name="documentManagement">
            <xsd:complexType>
              <xsd:all>
                <xsd:element ref="ns2:MediaServiceMetadata" minOccurs="0"/>
                <xsd:element ref="ns2:MediaServiceFastMetadata" minOccurs="0"/>
                <xsd:element ref="ns2:URL" minOccurs="0"/>
                <xsd:element ref="ns2:NumberofErro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44ae25-4a45-4528-bbf0-843ee6ed3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URL" ma:index="10" nillable="true" ma:displayName="URL" ma:description="Webpage location where document currently exists" ma:format="Hyperlink"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NumberofErrors" ma:index="11" nillable="true" ma:displayName="Number of Errors" ma:description="Number field that identifies the number of errors in each document" ma:format="Dropdown" ma:internalName="NumberofError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umberofErrors xmlns="1344ae25-4a45-4528-bbf0-843ee6ed3950" xsi:nil="true"/>
    <URL xmlns="1344ae25-4a45-4528-bbf0-843ee6ed3950">
      <Url xsi:nil="true"/>
      <Description xsi:nil="true"/>
    </URL>
  </documentManagement>
</p:properties>
</file>

<file path=customXml/itemProps1.xml><?xml version="1.0" encoding="utf-8"?>
<ds:datastoreItem xmlns:ds="http://schemas.openxmlformats.org/officeDocument/2006/customXml" ds:itemID="{EAD7CD95-157A-4764-8539-F004B2F4668B}">
  <ds:schemaRefs>
    <ds:schemaRef ds:uri="http://schemas.openxmlformats.org/officeDocument/2006/bibliography"/>
  </ds:schemaRefs>
</ds:datastoreItem>
</file>

<file path=customXml/itemProps2.xml><?xml version="1.0" encoding="utf-8"?>
<ds:datastoreItem xmlns:ds="http://schemas.openxmlformats.org/officeDocument/2006/customXml" ds:itemID="{BBAE38A6-5AB5-4BF1-BB8D-B6CE3021E33A}"/>
</file>

<file path=customXml/itemProps3.xml><?xml version="1.0" encoding="utf-8"?>
<ds:datastoreItem xmlns:ds="http://schemas.openxmlformats.org/officeDocument/2006/customXml" ds:itemID="{3FA2136A-1464-4C76-906C-832A1EDAB99B}"/>
</file>

<file path=customXml/itemProps4.xml><?xml version="1.0" encoding="utf-8"?>
<ds:datastoreItem xmlns:ds="http://schemas.openxmlformats.org/officeDocument/2006/customXml" ds:itemID="{4B4B8069-100B-4F45-B0F8-B722189A3DE8}"/>
</file>

<file path=docProps/app.xml><?xml version="1.0" encoding="utf-8"?>
<Properties xmlns="http://schemas.openxmlformats.org/officeDocument/2006/extended-properties" xmlns:vt="http://schemas.openxmlformats.org/officeDocument/2006/docPropsVTypes">
  <Template>Normal</Template>
  <TotalTime>7</TotalTime>
  <Pages>21</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Governance Plan Template</vt:lpstr>
    </vt:vector>
  </TitlesOfParts>
  <Company>CPD</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Plan Template</dc:title>
  <dc:subject>Word Template</dc:subject>
  <dc:creator>Department of Technology</dc:creator>
  <cp:lastModifiedBy>Halverson, Michael@CIO</cp:lastModifiedBy>
  <cp:revision>3</cp:revision>
  <cp:lastPrinted>2014-11-20T18:12:00Z</cp:lastPrinted>
  <dcterms:created xsi:type="dcterms:W3CDTF">2021-04-21T01:41:00Z</dcterms:created>
  <dcterms:modified xsi:type="dcterms:W3CDTF">2021-04-21T01:48:00Z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0x01010084E8CEC93A0DD84C8DB49B92CA46361D</vt:lpwstr>
  </property>
</Properties>
</file>