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E4F3" w14:textId="02E470AA" w:rsidR="008A6EF0" w:rsidRDefault="002F6FD4" w:rsidP="008A6EF0">
      <w:pPr>
        <w:pStyle w:val="IntroductionBannerText"/>
      </w:pPr>
      <w:r>
        <w:t>Introduction to the P</w:t>
      </w:r>
      <w:r w:rsidR="007B0466">
        <w:t xml:space="preserve">roject Sponsorship Assessment </w:t>
      </w:r>
      <w:r>
        <w:t>Template</w:t>
      </w:r>
    </w:p>
    <w:p w14:paraId="6F7C7795" w14:textId="77777777" w:rsidR="00AA7C55" w:rsidRDefault="00493CF0" w:rsidP="002F6FD4">
      <w:r>
        <w:t xml:space="preserve">The Project Sponsorship Assessment provides a guide for the OCM Practitioner to identify </w:t>
      </w:r>
      <w:r w:rsidR="001E4BC8">
        <w:t>and evaluate Project Sponsor candidate</w:t>
      </w:r>
      <w:r>
        <w:t>s</w:t>
      </w:r>
      <w:r w:rsidR="001E4BC8">
        <w:t>’</w:t>
      </w:r>
      <w:r>
        <w:t xml:space="preserve"> interest</w:t>
      </w:r>
      <w:r w:rsidR="001E4BC8">
        <w:t>s</w:t>
      </w:r>
      <w:r>
        <w:t>, influence, expectations, and availability</w:t>
      </w:r>
      <w:r w:rsidR="002F6FD4">
        <w:t xml:space="preserve">. The </w:t>
      </w:r>
      <w:r>
        <w:t>assessment</w:t>
      </w:r>
      <w:r w:rsidR="002F6FD4">
        <w:t xml:space="preserve"> assists the </w:t>
      </w:r>
      <w:r>
        <w:t xml:space="preserve">OCM Practitioner </w:t>
      </w:r>
      <w:r w:rsidR="00852D8E">
        <w:t>in confidently ascertaining</w:t>
      </w:r>
      <w:r>
        <w:t xml:space="preserve"> the candi</w:t>
      </w:r>
      <w:r w:rsidR="001E4BC8">
        <w:t xml:space="preserve">date’s suitability to fill the </w:t>
      </w:r>
      <w:r>
        <w:t>Project Sponsor role.</w:t>
      </w:r>
      <w:bookmarkStart w:id="0" w:name="_GoBack"/>
      <w:bookmarkEnd w:id="0"/>
    </w:p>
    <w:p w14:paraId="5B21E4F4" w14:textId="5A49A09B" w:rsidR="002F6FD4" w:rsidRDefault="00AA7C55" w:rsidP="002F6FD4">
      <w:r>
        <w:t xml:space="preserve">Note: </w:t>
      </w:r>
      <w:r>
        <w:rPr>
          <w:noProof/>
        </w:rPr>
        <w:t>It is important to note that an organization may have already selected a Project Sponsor for the effort. In this case, it is not necessary to complete the Project Sponsorship Assessment to select a Poject Sponsor.</w:t>
      </w:r>
    </w:p>
    <w:p w14:paraId="5B21E4F5" w14:textId="3A2A77AA" w:rsidR="002F6FD4" w:rsidRDefault="002F6FD4" w:rsidP="002F6FD4">
      <w:r>
        <w:t>Instructions and descriptions are provided to help the</w:t>
      </w:r>
      <w:r w:rsidR="00AA7BDA">
        <w:t xml:space="preserve"> OCM Practitioner</w:t>
      </w:r>
      <w:r>
        <w:t xml:space="preserve"> understand each section’s purpose and how to complete it.</w:t>
      </w:r>
    </w:p>
    <w:p w14:paraId="5B21E4F7" w14:textId="77777777" w:rsidR="008A6EF0" w:rsidRPr="00922ACC" w:rsidRDefault="008A6EF0" w:rsidP="008A6EF0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5B21E4FA" w14:textId="77777777" w:rsidTr="00CB1024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5B21E4F8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5B21E4F9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5B21E4FD" w14:textId="77777777" w:rsidTr="00B374F1">
        <w:trPr>
          <w:trHeight w:val="432"/>
          <w:tblHeader/>
        </w:trPr>
        <w:tc>
          <w:tcPr>
            <w:tcW w:w="4674" w:type="dxa"/>
          </w:tcPr>
          <w:p w14:paraId="5B21E4FB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5B21E4FC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5B21E500" w14:textId="77777777" w:rsidTr="00B374F1">
        <w:trPr>
          <w:trHeight w:val="432"/>
          <w:tblHeader/>
        </w:trPr>
        <w:tc>
          <w:tcPr>
            <w:tcW w:w="4674" w:type="dxa"/>
          </w:tcPr>
          <w:p w14:paraId="5B21E4FE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5B21E4FF" w14:textId="2876187E" w:rsidR="008A6EF0" w:rsidRPr="0030427C" w:rsidRDefault="00A55ED2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5B21E503" w14:textId="77777777" w:rsidTr="00B374F1">
        <w:trPr>
          <w:trHeight w:val="432"/>
          <w:tblHeader/>
        </w:trPr>
        <w:tc>
          <w:tcPr>
            <w:tcW w:w="4674" w:type="dxa"/>
          </w:tcPr>
          <w:p w14:paraId="5B21E501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5B21E502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5B21E504" w14:textId="77777777" w:rsidR="008A6EF0" w:rsidRDefault="008A6EF0" w:rsidP="008A6EF0"/>
    <w:p w14:paraId="5B21E505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5B21E506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5B21E507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5B21E508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5B21E509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5B21E50A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5B21E50B" w14:textId="7A2E9FF7" w:rsidR="00BC22E9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0355F2">
        <w:t>s</w:t>
      </w:r>
      <w:r w:rsidRPr="00922ACC">
        <w:t xml:space="preserve"> are made.</w:t>
      </w:r>
    </w:p>
    <w:p w14:paraId="5B21E50E" w14:textId="77777777" w:rsidR="002F6FD4" w:rsidRDefault="002F6FD4" w:rsidP="008A6EF0"/>
    <w:p w14:paraId="5341BF42" w14:textId="29FCA3F9" w:rsidR="00E72112" w:rsidRDefault="00E72112">
      <w:pPr>
        <w:rPr>
          <w:b/>
          <w:smallCaps/>
          <w:sz w:val="40"/>
        </w:rPr>
      </w:pPr>
      <w:r>
        <w:rPr>
          <w:b/>
          <w:smallCaps/>
          <w:sz w:val="40"/>
        </w:rPr>
        <w:br w:type="page"/>
      </w:r>
    </w:p>
    <w:p w14:paraId="5B21E511" w14:textId="65E9BE98" w:rsidR="002F6FD4" w:rsidRDefault="007B0466" w:rsidP="002F6FD4">
      <w:pPr>
        <w:pStyle w:val="IntroductionBannerText"/>
      </w:pPr>
      <w:r>
        <w:lastRenderedPageBreak/>
        <w:t>Project Sponsorship Assessment</w:t>
      </w:r>
    </w:p>
    <w:p w14:paraId="5B21E512" w14:textId="74BA9D71" w:rsidR="002F6FD4" w:rsidRDefault="002F6FD4" w:rsidP="002F6FD4">
      <w:r>
        <w:t>[</w:t>
      </w:r>
      <w:r w:rsidR="00493CF0">
        <w:t>The Project Sponsorship Assessment should be completed based on discussions with the Project Sponsor candidate(s), executive leaders, and other individuals who may provide insight into the candidate’s</w:t>
      </w:r>
      <w:r w:rsidR="00493CF0" w:rsidRPr="00493CF0">
        <w:t xml:space="preserve"> </w:t>
      </w:r>
      <w:r w:rsidR="00493CF0">
        <w:t>interest, influence, expectations, and availability.</w:t>
      </w:r>
    </w:p>
    <w:p w14:paraId="5D3347F0" w14:textId="77777777" w:rsidR="00AA7BDA" w:rsidRDefault="00971290" w:rsidP="002F6FD4">
      <w:r>
        <w:t>The OCM Practitioner should answer t</w:t>
      </w:r>
      <w:r w:rsidR="00AE159C">
        <w:t>he</w:t>
      </w:r>
      <w:r>
        <w:t xml:space="preserve"> eight</w:t>
      </w:r>
      <w:r w:rsidR="00AE159C">
        <w:t xml:space="preserve"> questions below </w:t>
      </w:r>
      <w:r>
        <w:t>in a</w:t>
      </w:r>
      <w:r w:rsidR="00AE159C">
        <w:t xml:space="preserve"> thorough and thoughtful</w:t>
      </w:r>
      <w:r>
        <w:t xml:space="preserve"> manner</w:t>
      </w:r>
      <w:r w:rsidR="00AE159C">
        <w:t>. A separate assessment should completed for each Project Sponsor candidate in order to facilitate the identification of the most suitable Project Sponsor</w:t>
      </w:r>
      <w:r w:rsidR="002F6FD4">
        <w:t>.</w:t>
      </w:r>
    </w:p>
    <w:p w14:paraId="3DF69B32" w14:textId="2EEB385F" w:rsidR="00AE159C" w:rsidRPr="00E72112" w:rsidRDefault="00AA7BDA" w:rsidP="002F6FD4">
      <w:pPr>
        <w:rPr>
          <w:b/>
        </w:rPr>
      </w:pPr>
      <w:r w:rsidRPr="00CB1024">
        <w:rPr>
          <w:b/>
        </w:rPr>
        <w:t>Note: The content collected in this template may be sensitive and should remain confidential.</w:t>
      </w:r>
      <w:r w:rsidRPr="00CB1024">
        <w:t>]</w:t>
      </w:r>
    </w:p>
    <w:p w14:paraId="28A337A5" w14:textId="4E32B56B" w:rsidR="00AE159C" w:rsidRDefault="00AE159C" w:rsidP="00736EE4">
      <w:pPr>
        <w:pStyle w:val="CDT1xx"/>
        <w:numPr>
          <w:ilvl w:val="0"/>
          <w:numId w:val="7"/>
        </w:numPr>
      </w:pPr>
      <w:r>
        <w:t>Will the proposed Project Sponsor have a vested interest in realizing the project benefits? What benefits are most important to the Project Sponsor? Are those in alignment with the prospective project objectives?</w:t>
      </w:r>
    </w:p>
    <w:p w14:paraId="38AC9C24" w14:textId="6C5723C6" w:rsidR="00AE159C" w:rsidRPr="00736EE4" w:rsidRDefault="00AE159C" w:rsidP="00736EE4">
      <w:pPr>
        <w:ind w:left="360"/>
        <w:rPr>
          <w:i/>
        </w:rPr>
      </w:pPr>
      <w:r w:rsidRPr="00736EE4">
        <w:rPr>
          <w:i/>
        </w:rPr>
        <w:t xml:space="preserve">The proposed Project Sponsor has a vested interest in realizing the project benefits, specifically increasing the organization’s efficiency and decreasing redundancy in work processes. Both benefits are in alignment with </w:t>
      </w:r>
      <w:r w:rsidR="00E55925">
        <w:rPr>
          <w:i/>
        </w:rPr>
        <w:t>prospective project objectives.</w:t>
      </w:r>
    </w:p>
    <w:p w14:paraId="79341C0E" w14:textId="77777777" w:rsidR="00AE159C" w:rsidRDefault="00AE159C" w:rsidP="00AE159C">
      <w:pPr>
        <w:pStyle w:val="CDTbodycopy"/>
      </w:pPr>
    </w:p>
    <w:p w14:paraId="5F254F41" w14:textId="4AB2B583" w:rsidR="00AE159C" w:rsidRDefault="00AE159C" w:rsidP="00736EE4">
      <w:pPr>
        <w:pStyle w:val="CDT1xx"/>
        <w:numPr>
          <w:ilvl w:val="0"/>
          <w:numId w:val="7"/>
        </w:numPr>
        <w:ind w:right="-450"/>
      </w:pPr>
      <w:r>
        <w:t>Will the proposed Project Sponsor be accountable for achieving the project benefits? Does he/she have direct control and influence on the project success?</w:t>
      </w:r>
    </w:p>
    <w:p w14:paraId="355E485B" w14:textId="4F05FBFF" w:rsidR="00AE159C" w:rsidRPr="00971290" w:rsidRDefault="00AE159C" w:rsidP="00736EE4">
      <w:pPr>
        <w:pStyle w:val="CDTbodycopy"/>
        <w:ind w:left="360"/>
        <w:rPr>
          <w:i/>
        </w:rPr>
      </w:pPr>
      <w:r w:rsidRPr="00971290">
        <w:rPr>
          <w:i/>
        </w:rPr>
        <w:t xml:space="preserve">The candidate does have direct control and influence on project success. The candidate is the leading executive in the proposed affected division and has sufficient influence to </w:t>
      </w:r>
      <w:r w:rsidR="00971290" w:rsidRPr="00971290">
        <w:rPr>
          <w:i/>
        </w:rPr>
        <w:t>maintain accountabilit</w:t>
      </w:r>
      <w:r w:rsidR="00E55925">
        <w:rPr>
          <w:i/>
        </w:rPr>
        <w:t>y for project success.</w:t>
      </w:r>
    </w:p>
    <w:p w14:paraId="7D0A996E" w14:textId="77777777" w:rsidR="00AE159C" w:rsidRDefault="00AE159C" w:rsidP="00AE159C">
      <w:pPr>
        <w:pStyle w:val="CDTbodycopy"/>
      </w:pPr>
    </w:p>
    <w:p w14:paraId="6870BD86" w14:textId="77777777" w:rsidR="00AE159C" w:rsidRDefault="00AE159C" w:rsidP="00AE159C">
      <w:pPr>
        <w:pStyle w:val="CDTbodycopy"/>
      </w:pPr>
    </w:p>
    <w:p w14:paraId="0D278E31" w14:textId="4F00FAFB" w:rsidR="00971290" w:rsidRDefault="00AE159C" w:rsidP="00736EE4">
      <w:pPr>
        <w:pStyle w:val="CDT1xx"/>
        <w:numPr>
          <w:ilvl w:val="0"/>
          <w:numId w:val="7"/>
        </w:numPr>
      </w:pPr>
      <w:r>
        <w:t>Is the proposed Project Sponsor clear on wha</w:t>
      </w:r>
      <w:r w:rsidR="00E55925">
        <w:t>t they expect from the project?</w:t>
      </w:r>
    </w:p>
    <w:p w14:paraId="5A597D7A" w14:textId="77777777" w:rsidR="00971290" w:rsidRDefault="00971290" w:rsidP="00971290">
      <w:pPr>
        <w:pStyle w:val="CDTbodycopy"/>
      </w:pPr>
    </w:p>
    <w:p w14:paraId="362F9C3E" w14:textId="77777777" w:rsidR="00971290" w:rsidRDefault="00971290" w:rsidP="00971290">
      <w:pPr>
        <w:pStyle w:val="CDTbodycopy"/>
      </w:pPr>
    </w:p>
    <w:p w14:paraId="6488E1F9" w14:textId="77777777" w:rsidR="00852D8E" w:rsidRDefault="00852D8E" w:rsidP="00971290">
      <w:pPr>
        <w:pStyle w:val="CDTbodycopy"/>
      </w:pPr>
    </w:p>
    <w:p w14:paraId="512F14F0" w14:textId="77777777" w:rsidR="00AE159C" w:rsidRDefault="00AE159C" w:rsidP="00AE159C">
      <w:pPr>
        <w:pStyle w:val="CDTbodycopy"/>
      </w:pPr>
    </w:p>
    <w:p w14:paraId="16432AE9" w14:textId="6CBA3EF6" w:rsidR="00AE159C" w:rsidRDefault="00AE159C" w:rsidP="00736EE4">
      <w:pPr>
        <w:pStyle w:val="CDT1xx"/>
        <w:numPr>
          <w:ilvl w:val="0"/>
          <w:numId w:val="7"/>
        </w:numPr>
      </w:pPr>
      <w:r>
        <w:t>Will the proposed Project Sponsor provide the necessary support? Will the proposed Project Sponsor be available for the duration of the project?</w:t>
      </w:r>
    </w:p>
    <w:p w14:paraId="29D1D974" w14:textId="77777777" w:rsidR="00AE159C" w:rsidRDefault="00AE159C" w:rsidP="00AE159C">
      <w:pPr>
        <w:pStyle w:val="CDTbodycopy"/>
      </w:pPr>
    </w:p>
    <w:p w14:paraId="275AF215" w14:textId="77777777" w:rsidR="00852D8E" w:rsidRDefault="00852D8E" w:rsidP="00AE159C">
      <w:pPr>
        <w:pStyle w:val="CDTbodycopy"/>
      </w:pPr>
    </w:p>
    <w:p w14:paraId="72900271" w14:textId="77777777" w:rsidR="00AE159C" w:rsidRDefault="00AE159C" w:rsidP="00AE159C">
      <w:pPr>
        <w:pStyle w:val="CDTbodycopy"/>
      </w:pPr>
    </w:p>
    <w:p w14:paraId="19BA97F3" w14:textId="3EDF2E50" w:rsidR="00AE159C" w:rsidRDefault="00AE159C" w:rsidP="00736EE4">
      <w:pPr>
        <w:pStyle w:val="CDT1xx"/>
        <w:numPr>
          <w:ilvl w:val="0"/>
          <w:numId w:val="7"/>
        </w:numPr>
        <w:ind w:right="-90"/>
      </w:pPr>
      <w:r>
        <w:lastRenderedPageBreak/>
        <w:t>Can the proposed Project Sponsor provide clear priorities? If there are competing priorities, will the proposed Project Sponsor help resolve co</w:t>
      </w:r>
      <w:r w:rsidR="00E55925">
        <w:t>nflicts and prioritize efforts?</w:t>
      </w:r>
    </w:p>
    <w:p w14:paraId="2663F229" w14:textId="77777777" w:rsidR="00AE159C" w:rsidRDefault="00AE159C" w:rsidP="00AE159C">
      <w:pPr>
        <w:pStyle w:val="CDTbodycopy"/>
      </w:pPr>
    </w:p>
    <w:p w14:paraId="5B89D814" w14:textId="77777777" w:rsidR="00971290" w:rsidRDefault="00971290" w:rsidP="00AE159C">
      <w:pPr>
        <w:pStyle w:val="CDTbodycopy"/>
      </w:pPr>
    </w:p>
    <w:p w14:paraId="52336423" w14:textId="77777777" w:rsidR="00971290" w:rsidRDefault="00971290" w:rsidP="00AE159C">
      <w:pPr>
        <w:pStyle w:val="CDTbodycopy"/>
      </w:pPr>
    </w:p>
    <w:p w14:paraId="634DE12A" w14:textId="77777777" w:rsidR="00AE159C" w:rsidRDefault="00AE159C" w:rsidP="00AE159C">
      <w:pPr>
        <w:pStyle w:val="CDTbodycopy"/>
      </w:pPr>
    </w:p>
    <w:p w14:paraId="3DC3F308" w14:textId="40E18DA8" w:rsidR="00AE159C" w:rsidRDefault="00AE159C" w:rsidP="00736EE4">
      <w:pPr>
        <w:pStyle w:val="CDT1xx"/>
        <w:numPr>
          <w:ilvl w:val="0"/>
          <w:numId w:val="7"/>
        </w:numPr>
        <w:ind w:right="-720"/>
      </w:pPr>
      <w:r>
        <w:t>Will the proposed Project Sponsor advocate for the project and help remove obstacles?</w:t>
      </w:r>
    </w:p>
    <w:p w14:paraId="214F4D87" w14:textId="77777777" w:rsidR="00AE159C" w:rsidRDefault="00AE159C" w:rsidP="00AE159C">
      <w:pPr>
        <w:pStyle w:val="CDTbodycopy"/>
      </w:pPr>
    </w:p>
    <w:p w14:paraId="189569A2" w14:textId="77777777" w:rsidR="00971290" w:rsidRDefault="00971290" w:rsidP="00AE159C">
      <w:pPr>
        <w:pStyle w:val="CDTbodycopy"/>
      </w:pPr>
    </w:p>
    <w:p w14:paraId="37023A4D" w14:textId="77777777" w:rsidR="00971290" w:rsidRDefault="00971290" w:rsidP="00AE159C">
      <w:pPr>
        <w:pStyle w:val="CDTbodycopy"/>
      </w:pPr>
    </w:p>
    <w:p w14:paraId="7A5E02CA" w14:textId="77777777" w:rsidR="00AE159C" w:rsidRDefault="00AE159C" w:rsidP="00AE159C">
      <w:pPr>
        <w:pStyle w:val="CDTbodycopy"/>
      </w:pPr>
    </w:p>
    <w:p w14:paraId="039DFBEB" w14:textId="46E2165F" w:rsidR="00AE159C" w:rsidRDefault="00AE159C" w:rsidP="00736EE4">
      <w:pPr>
        <w:pStyle w:val="CDT1xx"/>
        <w:numPr>
          <w:ilvl w:val="0"/>
          <w:numId w:val="7"/>
        </w:numPr>
      </w:pPr>
      <w:r>
        <w:t>Does the proposed Project Sponsor have strong communication skills? Is the sponsor willing to show visible support to other Stakeholders and employees?</w:t>
      </w:r>
    </w:p>
    <w:p w14:paraId="5ED615A6" w14:textId="77777777" w:rsidR="00AE159C" w:rsidRDefault="00AE159C" w:rsidP="00AE159C">
      <w:pPr>
        <w:pStyle w:val="CDTbodycopy"/>
      </w:pPr>
    </w:p>
    <w:p w14:paraId="560972BF" w14:textId="77777777" w:rsidR="00AE159C" w:rsidRDefault="00AE159C" w:rsidP="00AE159C">
      <w:pPr>
        <w:pStyle w:val="CDTbodycopy"/>
      </w:pPr>
    </w:p>
    <w:p w14:paraId="6B837CA1" w14:textId="77777777" w:rsidR="00971290" w:rsidRDefault="00971290" w:rsidP="00AE159C">
      <w:pPr>
        <w:pStyle w:val="CDTbodycopy"/>
      </w:pPr>
    </w:p>
    <w:p w14:paraId="2E511278" w14:textId="77777777" w:rsidR="00971290" w:rsidRDefault="00971290" w:rsidP="00AE159C">
      <w:pPr>
        <w:pStyle w:val="CDTbodycopy"/>
      </w:pPr>
    </w:p>
    <w:p w14:paraId="5B21E541" w14:textId="14C692AE" w:rsidR="002F6FD4" w:rsidRDefault="00AE159C" w:rsidP="008A6EF0">
      <w:pPr>
        <w:pStyle w:val="CDT1xx"/>
        <w:numPr>
          <w:ilvl w:val="0"/>
          <w:numId w:val="7"/>
        </w:numPr>
      </w:pPr>
      <w:r>
        <w:t>Will the proposed Project Sponsor make timely decisions?</w:t>
      </w:r>
    </w:p>
    <w:sectPr w:rsidR="002F6FD4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C9B4" w14:textId="77777777" w:rsidR="00727A2A" w:rsidRDefault="00727A2A" w:rsidP="00C862E7">
      <w:pPr>
        <w:spacing w:after="0" w:line="240" w:lineRule="auto"/>
      </w:pPr>
      <w:r>
        <w:separator/>
      </w:r>
    </w:p>
  </w:endnote>
  <w:endnote w:type="continuationSeparator" w:id="0">
    <w:p w14:paraId="0A57DDA2" w14:textId="77777777" w:rsidR="00727A2A" w:rsidRDefault="00727A2A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E54A" w14:textId="58E6585B" w:rsidR="008A6EF0" w:rsidRPr="00572498" w:rsidRDefault="00AE159C" w:rsidP="00572498">
    <w:pPr>
      <w:pStyle w:val="Footer"/>
      <w:jc w:val="right"/>
    </w:pPr>
    <w:r>
      <w:rPr>
        <w:b/>
      </w:rPr>
      <w:t>Project Sponsorship Assessment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D65EDE">
          <w:rPr>
            <w:noProof/>
          </w:rPr>
          <w:t>3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E54C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86D0" w14:textId="77777777" w:rsidR="00727A2A" w:rsidRDefault="00727A2A" w:rsidP="00C862E7">
      <w:pPr>
        <w:spacing w:after="0" w:line="240" w:lineRule="auto"/>
      </w:pPr>
      <w:r>
        <w:separator/>
      </w:r>
    </w:p>
  </w:footnote>
  <w:footnote w:type="continuationSeparator" w:id="0">
    <w:p w14:paraId="39D33AA4" w14:textId="77777777" w:rsidR="00727A2A" w:rsidRDefault="00727A2A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E547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21E54D" wp14:editId="6D0D51BF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476AD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5B21E548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D0D"/>
    <w:multiLevelType w:val="hybridMultilevel"/>
    <w:tmpl w:val="BFF8147C"/>
    <w:lvl w:ilvl="0" w:tplc="4A4E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533"/>
    <w:multiLevelType w:val="hybridMultilevel"/>
    <w:tmpl w:val="A27052E6"/>
    <w:lvl w:ilvl="0" w:tplc="AFC6C516">
      <w:start w:val="1"/>
      <w:numFmt w:val="decimal"/>
      <w:pStyle w:val="CDT1xx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FE7202"/>
    <w:multiLevelType w:val="hybridMultilevel"/>
    <w:tmpl w:val="EC20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355F2"/>
    <w:rsid w:val="00095663"/>
    <w:rsid w:val="0015593D"/>
    <w:rsid w:val="001E4BC8"/>
    <w:rsid w:val="002009FF"/>
    <w:rsid w:val="0022151B"/>
    <w:rsid w:val="002D4C01"/>
    <w:rsid w:val="002F6FD4"/>
    <w:rsid w:val="003F148A"/>
    <w:rsid w:val="00493CF0"/>
    <w:rsid w:val="00522535"/>
    <w:rsid w:val="00572498"/>
    <w:rsid w:val="005D194C"/>
    <w:rsid w:val="00633DA8"/>
    <w:rsid w:val="00664EDF"/>
    <w:rsid w:val="00673C20"/>
    <w:rsid w:val="00727A2A"/>
    <w:rsid w:val="00736EE4"/>
    <w:rsid w:val="007944E1"/>
    <w:rsid w:val="007B0466"/>
    <w:rsid w:val="00801EE7"/>
    <w:rsid w:val="008429FC"/>
    <w:rsid w:val="00852D8E"/>
    <w:rsid w:val="008A0DD3"/>
    <w:rsid w:val="008A6EF0"/>
    <w:rsid w:val="0095692B"/>
    <w:rsid w:val="00971290"/>
    <w:rsid w:val="009E52BE"/>
    <w:rsid w:val="00A54EB8"/>
    <w:rsid w:val="00A55ED2"/>
    <w:rsid w:val="00AA7BDA"/>
    <w:rsid w:val="00AA7C55"/>
    <w:rsid w:val="00AE159C"/>
    <w:rsid w:val="00AF5183"/>
    <w:rsid w:val="00B26632"/>
    <w:rsid w:val="00BB59FC"/>
    <w:rsid w:val="00BC22E9"/>
    <w:rsid w:val="00C862E7"/>
    <w:rsid w:val="00CB1024"/>
    <w:rsid w:val="00CC330D"/>
    <w:rsid w:val="00CD62A6"/>
    <w:rsid w:val="00CF515E"/>
    <w:rsid w:val="00D65EDE"/>
    <w:rsid w:val="00DE512F"/>
    <w:rsid w:val="00E55925"/>
    <w:rsid w:val="00E72112"/>
    <w:rsid w:val="00EA61CC"/>
    <w:rsid w:val="00EC474B"/>
    <w:rsid w:val="00F21206"/>
    <w:rsid w:val="00F831CE"/>
    <w:rsid w:val="00FC6FF2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1E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12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2F6FD4"/>
    <w:pPr>
      <w:tabs>
        <w:tab w:val="left" w:pos="0"/>
      </w:tabs>
      <w:spacing w:after="120" w:line="240" w:lineRule="auto"/>
    </w:pPr>
    <w:rPr>
      <w:rFonts w:eastAsia="Calibri" w:cs="Times New Roman"/>
      <w:spacing w:val="4"/>
    </w:rPr>
  </w:style>
  <w:style w:type="paragraph" w:customStyle="1" w:styleId="BodyTextItalicsExample">
    <w:name w:val="Body Text Italics (Example)"/>
    <w:basedOn w:val="Normal"/>
    <w:autoRedefine/>
    <w:qFormat/>
    <w:rsid w:val="002F6FD4"/>
    <w:pPr>
      <w:keepNext/>
      <w:keepLines/>
      <w:spacing w:after="120" w:line="264" w:lineRule="auto"/>
      <w:outlineLvl w:val="3"/>
    </w:pPr>
    <w:rPr>
      <w:rFonts w:ascii="Calibri" w:eastAsia="Times New Roman" w:hAnsi="Calibri" w:cs="Times New Roman"/>
      <w:i/>
      <w:spacing w:val="4"/>
      <w:kern w:val="28"/>
      <w:szCs w:val="20"/>
    </w:rPr>
  </w:style>
  <w:style w:type="paragraph" w:customStyle="1" w:styleId="CDTbodycopy">
    <w:name w:val="CDT body copy"/>
    <w:basedOn w:val="Normal"/>
    <w:qFormat/>
    <w:rsid w:val="00AE159C"/>
    <w:pPr>
      <w:spacing w:after="180" w:line="260" w:lineRule="exact"/>
      <w:jc w:val="both"/>
    </w:pPr>
    <w:rPr>
      <w:rFonts w:eastAsia="Calibri" w:cs="Times New Roman"/>
      <w:spacing w:val="-2"/>
      <w:szCs w:val="21"/>
    </w:rPr>
  </w:style>
  <w:style w:type="paragraph" w:customStyle="1" w:styleId="CDT1xx">
    <w:name w:val="CDT 1. xx"/>
    <w:basedOn w:val="CDTbodycopy"/>
    <w:qFormat/>
    <w:rsid w:val="00AE159C"/>
    <w:pPr>
      <w:numPr>
        <w:numId w:val="5"/>
      </w:num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2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E0AD-0C88-48C8-B225-E3860F13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81FC7-951B-4EC9-A937-6F041F85F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A2272-021F-4933-A773-A6C21BDAFD6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D53A7AA-6990-4C3E-96E5-D07A1F9C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2016-10-11T15:59:00Z</dcterms:created>
  <dcterms:modified xsi:type="dcterms:W3CDTF">2021-04-23T21:57:00Z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